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918B6" w:rsidRDefault="008E3776">
      <w:pPr>
        <w:pStyle w:val="a3"/>
        <w:ind w:left="100"/>
        <w:rPr>
          <w:rFonts w:ascii="Times New Roman"/>
          <w:sz w:val="20"/>
        </w:rPr>
      </w:pPr>
      <w:r>
        <w:rPr>
          <w:rFonts w:ascii="Times New Roman"/>
          <w:noProof/>
          <w:sz w:val="20"/>
          <w:lang w:bidi="ar-SA"/>
        </w:rPr>
        <mc:AlternateContent>
          <mc:Choice Requires="wpg">
            <w:drawing>
              <wp:inline distT="0" distB="0" distL="0" distR="0">
                <wp:extent cx="7324725" cy="1248410"/>
                <wp:effectExtent l="0" t="0" r="0" b="0"/>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4725" cy="1248410"/>
                          <a:chOff x="0" y="0"/>
                          <a:chExt cx="11535" cy="1966"/>
                        </a:xfrm>
                      </wpg:grpSpPr>
                      <pic:pic xmlns:pic="http://schemas.openxmlformats.org/drawingml/2006/picture">
                        <pic:nvPicPr>
                          <pic:cNvPr id="8"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535" cy="19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
                        <wps:cNvSpPr txBox="1">
                          <a:spLocks noChangeArrowheads="1"/>
                        </wps:cNvSpPr>
                        <wps:spPr bwMode="auto">
                          <a:xfrm>
                            <a:off x="0" y="0"/>
                            <a:ext cx="11535" cy="19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918B6" w:rsidRDefault="00C918B6">
                              <w:pPr>
                                <w:rPr>
                                  <w:rFonts w:ascii="Times New Roman"/>
                                  <w:sz w:val="30"/>
                                </w:rPr>
                              </w:pPr>
                            </w:p>
                            <w:p w:rsidR="00C918B6" w:rsidRDefault="00C918B6">
                              <w:pPr>
                                <w:spacing w:before="2"/>
                                <w:rPr>
                                  <w:rFonts w:ascii="Times New Roman"/>
                                  <w:sz w:val="40"/>
                                </w:rPr>
                              </w:pPr>
                            </w:p>
                            <w:p w:rsidR="00C918B6" w:rsidRDefault="008E3776">
                              <w:pPr>
                                <w:spacing w:line="244" w:lineRule="auto"/>
                                <w:ind w:left="7455" w:right="528" w:firstLine="1444"/>
                                <w:rPr>
                                  <w:rFonts w:ascii="Arial" w:hAnsi="Arial"/>
                                  <w:b/>
                                  <w:i/>
                                  <w:sz w:val="28"/>
                                </w:rPr>
                              </w:pPr>
                              <w:r>
                                <w:rPr>
                                  <w:rFonts w:ascii="Arial" w:hAnsi="Arial"/>
                                  <w:b/>
                                  <w:i/>
                                  <w:color w:val="435CA8"/>
                                  <w:sz w:val="28"/>
                                </w:rPr>
                                <w:t>ΤΜΗΜΑ ΕΡΓΩΝ PROJECTS DEPARTMENT</w:t>
                              </w:r>
                            </w:p>
                          </w:txbxContent>
                        </wps:txbx>
                        <wps:bodyPr rot="0" vert="horz" wrap="square" lIns="0" tIns="0" rIns="0" bIns="0" anchor="t" anchorCtr="0" upright="1">
                          <a:noAutofit/>
                        </wps:bodyPr>
                      </wps:wsp>
                    </wpg:wgp>
                  </a:graphicData>
                </a:graphic>
              </wp:inline>
            </w:drawing>
          </mc:Choice>
          <mc:Fallback>
            <w:pict>
              <v:group id="Group 2" o:spid="_x0000_s1026" style="width:576.75pt;height:98.3pt;mso-position-horizontal-relative:char;mso-position-vertical-relative:line" coordsize="11535,196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Qoooq&#10;Cw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style="position:absolute;width:11535;height:19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0Odzq/AAAA2gAAAA8AAABkcnMvZG93bnJldi54bWxET89rwjAUvg/8H8ITdpupc4hUowxhuFPB&#10;qqi3R/Ns65KXkkSt//1yGOz48f1erHprxJ18aB0rGI8yEMSV0y3XCva7r7cZiBCRNRrHpOBJAVbL&#10;wcsCc+0evKV7GWuRQjjkqKCJsculDFVDFsPIdcSJuzhvMSboa6k9PlK4NfI9y6bSYsupocGO1g1V&#10;P+XNKjiz9yeui8OxvE5MwYfJhyk2Sr0O+885iEh9/Bf/ub+1grQ1XUk3QC5/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9Dnc6vwAAANoAAAAPAAAAAAAAAAAAAAAAAJ8CAABk&#10;cnMvZG93bnJldi54bWxQSwUGAAAAAAQABAD3AAAAiwMAAAAA&#10;">
                  <v:imagedata r:id="rId10" o:title=""/>
                </v:shape>
                <v:shapetype id="_x0000_t202" coordsize="21600,21600" o:spt="202" path="m,l,21600r21600,l21600,xe">
                  <v:stroke joinstyle="miter"/>
                  <v:path gradientshapeok="t" o:connecttype="rect"/>
                </v:shapetype>
                <v:shape id="Text Box 3" o:spid="_x0000_s1028" type="#_x0000_t202" style="position:absolute;width:11535;height:1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oFKsIA&#10;AADaAAAADwAAAGRycy9kb3ducmV2LnhtbESPQYvCMBSE78L+h/AWvGmqB9GuUURWEASx1oPHt82z&#10;DTYv3SZq/fdGWNjjMDPfMPNlZ2txp9YbxwpGwwQEceG04VLBKd8MpiB8QNZYOyYFT/KwXHz05phq&#10;9+CM7sdQighhn6KCKoQmldIXFVn0Q9cQR+/iWoshyraUusVHhNtajpNkIi0ajgsVNrSuqLgeb1bB&#10;6szZt/nd/xyyS2byfJbwbnJVqv/Zrb5ABOrCf/ivvdUKZvC+Em+A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KgUqwgAAANoAAAAPAAAAAAAAAAAAAAAAAJgCAABkcnMvZG93&#10;bnJldi54bWxQSwUGAAAAAAQABAD1AAAAhwMAAAAA&#10;" filled="f" stroked="f">
                  <v:textbox inset="0,0,0,0">
                    <w:txbxContent>
                      <w:p w:rsidR="00C918B6" w:rsidRDefault="00C918B6">
                        <w:pPr>
                          <w:rPr>
                            <w:rFonts w:ascii="Times New Roman"/>
                            <w:sz w:val="30"/>
                          </w:rPr>
                        </w:pPr>
                      </w:p>
                      <w:p w:rsidR="00C918B6" w:rsidRDefault="00C918B6">
                        <w:pPr>
                          <w:spacing w:before="2"/>
                          <w:rPr>
                            <w:rFonts w:ascii="Times New Roman"/>
                            <w:sz w:val="40"/>
                          </w:rPr>
                        </w:pPr>
                      </w:p>
                      <w:p w:rsidR="00C918B6" w:rsidRDefault="008E3776">
                        <w:pPr>
                          <w:spacing w:line="244" w:lineRule="auto"/>
                          <w:ind w:left="7455" w:right="528" w:firstLine="1444"/>
                          <w:rPr>
                            <w:rFonts w:ascii="Arial" w:hAnsi="Arial"/>
                            <w:b/>
                            <w:i/>
                            <w:sz w:val="28"/>
                          </w:rPr>
                        </w:pPr>
                        <w:r>
                          <w:rPr>
                            <w:rFonts w:ascii="Arial" w:hAnsi="Arial"/>
                            <w:b/>
                            <w:i/>
                            <w:color w:val="435CA8"/>
                            <w:sz w:val="28"/>
                          </w:rPr>
                          <w:t>ΤΜΗΜΑ ΕΡΓΩΝ PROJECTS DEPARTMENT</w:t>
                        </w:r>
                      </w:p>
                    </w:txbxContent>
                  </v:textbox>
                </v:shape>
                <w10:anchorlock/>
              </v:group>
            </w:pict>
          </mc:Fallback>
        </mc:AlternateContent>
      </w:r>
    </w:p>
    <w:p w:rsidR="00C918B6" w:rsidRDefault="00C918B6">
      <w:pPr>
        <w:pStyle w:val="a3"/>
        <w:rPr>
          <w:rFonts w:ascii="Times New Roman"/>
          <w:sz w:val="20"/>
        </w:rPr>
      </w:pPr>
    </w:p>
    <w:p w:rsidR="00C918B6" w:rsidRDefault="00C918B6">
      <w:pPr>
        <w:pStyle w:val="a3"/>
        <w:rPr>
          <w:rFonts w:ascii="Times New Roman"/>
          <w:sz w:val="20"/>
        </w:rPr>
      </w:pPr>
    </w:p>
    <w:p w:rsidR="00C918B6" w:rsidRDefault="00C918B6">
      <w:pPr>
        <w:pStyle w:val="a3"/>
        <w:rPr>
          <w:rFonts w:ascii="Times New Roman"/>
          <w:sz w:val="20"/>
        </w:rPr>
      </w:pPr>
    </w:p>
    <w:p w:rsidR="001A15E1" w:rsidRDefault="001A15E1">
      <w:pPr>
        <w:pStyle w:val="a3"/>
        <w:rPr>
          <w:rFonts w:ascii="Times New Roman"/>
          <w:sz w:val="20"/>
        </w:rPr>
      </w:pPr>
    </w:p>
    <w:p w:rsidR="001A15E1" w:rsidRDefault="001A15E1">
      <w:pPr>
        <w:pStyle w:val="a3"/>
        <w:rPr>
          <w:rFonts w:ascii="Times New Roman"/>
          <w:sz w:val="20"/>
        </w:rPr>
      </w:pPr>
    </w:p>
    <w:p w:rsidR="001A15E1" w:rsidRDefault="001A15E1">
      <w:pPr>
        <w:pStyle w:val="a3"/>
        <w:rPr>
          <w:rFonts w:ascii="Times New Roman"/>
          <w:sz w:val="20"/>
        </w:rPr>
      </w:pPr>
    </w:p>
    <w:p w:rsidR="001A15E1" w:rsidRDefault="001A15E1">
      <w:pPr>
        <w:pStyle w:val="a3"/>
        <w:rPr>
          <w:rFonts w:ascii="Times New Roman"/>
          <w:sz w:val="20"/>
        </w:rPr>
      </w:pPr>
    </w:p>
    <w:p w:rsidR="001A15E1" w:rsidRDefault="001A15E1">
      <w:pPr>
        <w:pStyle w:val="a3"/>
        <w:rPr>
          <w:rFonts w:ascii="Times New Roman"/>
          <w:sz w:val="20"/>
        </w:rPr>
      </w:pPr>
    </w:p>
    <w:p w:rsidR="001A15E1" w:rsidRDefault="001A15E1">
      <w:pPr>
        <w:pStyle w:val="a3"/>
        <w:rPr>
          <w:rFonts w:ascii="Times New Roman"/>
          <w:sz w:val="20"/>
        </w:rPr>
      </w:pPr>
    </w:p>
    <w:p w:rsidR="00C918B6" w:rsidRDefault="00C918B6">
      <w:pPr>
        <w:pStyle w:val="a3"/>
        <w:rPr>
          <w:rFonts w:ascii="Times New Roman"/>
          <w:sz w:val="20"/>
        </w:rPr>
      </w:pPr>
    </w:p>
    <w:p w:rsidR="00C918B6" w:rsidRDefault="00C918B6">
      <w:pPr>
        <w:pStyle w:val="a3"/>
        <w:spacing w:before="8"/>
        <w:rPr>
          <w:rFonts w:ascii="Times New Roman"/>
          <w:sz w:val="22"/>
        </w:rPr>
      </w:pPr>
    </w:p>
    <w:p w:rsidR="00C918B6" w:rsidRDefault="008E3776">
      <w:pPr>
        <w:spacing w:before="84"/>
        <w:ind w:right="86"/>
        <w:jc w:val="center"/>
        <w:rPr>
          <w:b/>
          <w:sz w:val="28"/>
        </w:rPr>
      </w:pPr>
      <w:r>
        <w:rPr>
          <w:rFonts w:ascii="Times New Roman" w:hAnsi="Times New Roman"/>
          <w:color w:val="1F487C"/>
          <w:spacing w:val="-71"/>
          <w:sz w:val="28"/>
          <w:u w:val="single" w:color="1F487C"/>
        </w:rPr>
        <w:t xml:space="preserve"> </w:t>
      </w:r>
      <w:r>
        <w:rPr>
          <w:b/>
          <w:color w:val="1F487C"/>
          <w:sz w:val="28"/>
          <w:u w:val="single" w:color="1F487C"/>
        </w:rPr>
        <w:t>ΤΕΧΝΙΚΗ ΠΕΡΙΓΡΑΦΗ</w:t>
      </w:r>
    </w:p>
    <w:p w:rsidR="00C918B6" w:rsidRDefault="00C918B6">
      <w:pPr>
        <w:pStyle w:val="a3"/>
        <w:rPr>
          <w:b/>
          <w:sz w:val="20"/>
        </w:rPr>
      </w:pPr>
    </w:p>
    <w:p w:rsidR="00C918B6" w:rsidRDefault="00C918B6">
      <w:pPr>
        <w:pStyle w:val="a3"/>
        <w:rPr>
          <w:b/>
          <w:sz w:val="20"/>
        </w:rPr>
      </w:pPr>
    </w:p>
    <w:p w:rsidR="00C918B6" w:rsidRDefault="00C918B6">
      <w:pPr>
        <w:pStyle w:val="a3"/>
        <w:rPr>
          <w:b/>
          <w:sz w:val="20"/>
        </w:rPr>
      </w:pPr>
    </w:p>
    <w:p w:rsidR="00C918B6" w:rsidRDefault="00C918B6">
      <w:pPr>
        <w:pStyle w:val="a3"/>
        <w:rPr>
          <w:b/>
          <w:sz w:val="20"/>
        </w:rPr>
      </w:pPr>
    </w:p>
    <w:p w:rsidR="00C918B6" w:rsidRDefault="00C918B6">
      <w:pPr>
        <w:pStyle w:val="a3"/>
        <w:rPr>
          <w:b/>
          <w:sz w:val="20"/>
        </w:rPr>
      </w:pPr>
    </w:p>
    <w:p w:rsidR="00C918B6" w:rsidRDefault="00C918B6">
      <w:pPr>
        <w:pStyle w:val="a3"/>
        <w:rPr>
          <w:b/>
          <w:sz w:val="20"/>
        </w:rPr>
      </w:pPr>
    </w:p>
    <w:p w:rsidR="00C918B6" w:rsidRDefault="00C918B6">
      <w:pPr>
        <w:pStyle w:val="a3"/>
        <w:rPr>
          <w:b/>
          <w:sz w:val="20"/>
        </w:rPr>
      </w:pPr>
    </w:p>
    <w:p w:rsidR="00C918B6" w:rsidRDefault="00C918B6">
      <w:pPr>
        <w:pStyle w:val="a3"/>
        <w:rPr>
          <w:b/>
          <w:sz w:val="20"/>
        </w:rPr>
      </w:pPr>
    </w:p>
    <w:p w:rsidR="00C918B6" w:rsidRDefault="00C918B6">
      <w:pPr>
        <w:pStyle w:val="a3"/>
        <w:rPr>
          <w:b/>
          <w:sz w:val="20"/>
        </w:rPr>
      </w:pPr>
    </w:p>
    <w:p w:rsidR="00C47955" w:rsidRDefault="00C47955">
      <w:pPr>
        <w:pStyle w:val="a3"/>
        <w:rPr>
          <w:b/>
          <w:sz w:val="20"/>
        </w:rPr>
      </w:pPr>
    </w:p>
    <w:p w:rsidR="001A15E1" w:rsidRDefault="001A15E1">
      <w:pPr>
        <w:pStyle w:val="a3"/>
        <w:rPr>
          <w:b/>
          <w:sz w:val="20"/>
        </w:rPr>
      </w:pPr>
    </w:p>
    <w:p w:rsidR="001A15E1" w:rsidRDefault="001A15E1">
      <w:pPr>
        <w:pStyle w:val="a3"/>
        <w:rPr>
          <w:b/>
          <w:sz w:val="20"/>
        </w:rPr>
      </w:pPr>
    </w:p>
    <w:p w:rsidR="001A15E1" w:rsidRDefault="001A15E1">
      <w:pPr>
        <w:pStyle w:val="a3"/>
        <w:rPr>
          <w:b/>
          <w:sz w:val="20"/>
        </w:rPr>
      </w:pPr>
    </w:p>
    <w:p w:rsidR="00C918B6" w:rsidRDefault="00C918B6">
      <w:pPr>
        <w:pStyle w:val="a3"/>
        <w:rPr>
          <w:b/>
          <w:sz w:val="20"/>
        </w:rPr>
      </w:pPr>
    </w:p>
    <w:p w:rsidR="00C918B6" w:rsidRDefault="00C918B6">
      <w:pPr>
        <w:pStyle w:val="a3"/>
        <w:spacing w:before="12"/>
        <w:rPr>
          <w:b/>
          <w:sz w:val="17"/>
        </w:rPr>
      </w:pPr>
    </w:p>
    <w:p w:rsidR="00C918B6" w:rsidRPr="00AF34F4" w:rsidRDefault="0064314B">
      <w:pPr>
        <w:pStyle w:val="1"/>
        <w:tabs>
          <w:tab w:val="left" w:pos="1741"/>
        </w:tabs>
        <w:spacing w:line="360" w:lineRule="auto"/>
        <w:ind w:left="896" w:right="984"/>
      </w:pPr>
      <w:r>
        <w:rPr>
          <w:color w:val="1F487C"/>
        </w:rPr>
        <w:t xml:space="preserve">ΕΡΓΟ: </w:t>
      </w:r>
      <w:r w:rsidR="00AF34F4" w:rsidRPr="00AF34F4">
        <w:rPr>
          <w:color w:val="1F487C"/>
        </w:rPr>
        <w:t>ΕΓΚΑΤΑΣΤΑΣΗ ΕΞΩΤΕΡΙΚΟΥ ΦΩΤΙΣΜΟΥ ΣΤΟ 4ώροφ</w:t>
      </w:r>
      <w:r w:rsidR="00AF34F4">
        <w:rPr>
          <w:color w:val="1F487C"/>
        </w:rPr>
        <w:t>ο &amp; 5ώροφο ΚΤΗΡΙΟ ΣΤΗΝ ΠΥΛΗ Ε2</w:t>
      </w:r>
    </w:p>
    <w:p w:rsidR="00C918B6" w:rsidRDefault="00C918B6">
      <w:pPr>
        <w:pStyle w:val="a3"/>
        <w:rPr>
          <w:b/>
        </w:rPr>
      </w:pPr>
    </w:p>
    <w:p w:rsidR="00C918B6" w:rsidRDefault="00C918B6">
      <w:pPr>
        <w:pStyle w:val="a3"/>
        <w:rPr>
          <w:b/>
        </w:rPr>
      </w:pPr>
    </w:p>
    <w:p w:rsidR="00C918B6" w:rsidRDefault="00C918B6">
      <w:pPr>
        <w:pStyle w:val="a3"/>
        <w:rPr>
          <w:b/>
        </w:rPr>
      </w:pPr>
    </w:p>
    <w:p w:rsidR="00C918B6" w:rsidRDefault="00C918B6">
      <w:pPr>
        <w:pStyle w:val="a3"/>
        <w:rPr>
          <w:b/>
        </w:rPr>
      </w:pPr>
    </w:p>
    <w:p w:rsidR="00C918B6" w:rsidRDefault="00C918B6">
      <w:pPr>
        <w:pStyle w:val="a3"/>
        <w:rPr>
          <w:b/>
        </w:rPr>
      </w:pPr>
    </w:p>
    <w:p w:rsidR="00C918B6" w:rsidRDefault="00C918B6">
      <w:pPr>
        <w:pStyle w:val="a3"/>
        <w:rPr>
          <w:b/>
        </w:rPr>
      </w:pPr>
    </w:p>
    <w:p w:rsidR="00C918B6" w:rsidRDefault="00C918B6">
      <w:pPr>
        <w:pStyle w:val="a3"/>
        <w:rPr>
          <w:b/>
        </w:rPr>
      </w:pPr>
    </w:p>
    <w:p w:rsidR="00C918B6" w:rsidRDefault="00C918B6">
      <w:pPr>
        <w:pStyle w:val="a3"/>
        <w:rPr>
          <w:b/>
        </w:rPr>
      </w:pPr>
    </w:p>
    <w:p w:rsidR="00C918B6" w:rsidRDefault="00C918B6">
      <w:pPr>
        <w:pStyle w:val="a3"/>
        <w:rPr>
          <w:b/>
        </w:rPr>
      </w:pPr>
    </w:p>
    <w:p w:rsidR="00C918B6" w:rsidRDefault="00C918B6">
      <w:pPr>
        <w:pStyle w:val="a3"/>
        <w:rPr>
          <w:b/>
        </w:rPr>
      </w:pPr>
    </w:p>
    <w:p w:rsidR="00C918B6" w:rsidRDefault="00C918B6">
      <w:pPr>
        <w:pStyle w:val="a3"/>
        <w:rPr>
          <w:b/>
        </w:rPr>
      </w:pPr>
    </w:p>
    <w:p w:rsidR="00C918B6" w:rsidRDefault="00C918B6">
      <w:pPr>
        <w:pStyle w:val="a3"/>
        <w:rPr>
          <w:b/>
        </w:rPr>
      </w:pPr>
    </w:p>
    <w:p w:rsidR="001A15E1" w:rsidRDefault="001A15E1">
      <w:pPr>
        <w:pStyle w:val="a3"/>
        <w:rPr>
          <w:b/>
        </w:rPr>
      </w:pPr>
    </w:p>
    <w:p w:rsidR="001A15E1" w:rsidRDefault="001A15E1">
      <w:pPr>
        <w:pStyle w:val="a3"/>
        <w:rPr>
          <w:b/>
        </w:rPr>
      </w:pPr>
    </w:p>
    <w:p w:rsidR="001A15E1" w:rsidRDefault="001A15E1">
      <w:pPr>
        <w:pStyle w:val="a3"/>
        <w:rPr>
          <w:b/>
        </w:rPr>
      </w:pPr>
    </w:p>
    <w:p w:rsidR="001A15E1" w:rsidRDefault="001A15E1">
      <w:pPr>
        <w:pStyle w:val="a3"/>
        <w:rPr>
          <w:b/>
        </w:rPr>
      </w:pPr>
    </w:p>
    <w:p w:rsidR="00C918B6" w:rsidRDefault="00C918B6">
      <w:pPr>
        <w:pStyle w:val="a3"/>
        <w:spacing w:before="1"/>
        <w:rPr>
          <w:b/>
          <w:sz w:val="28"/>
        </w:rPr>
      </w:pPr>
    </w:p>
    <w:p w:rsidR="00C918B6" w:rsidRDefault="008E3776">
      <w:pPr>
        <w:ind w:right="85"/>
        <w:jc w:val="center"/>
        <w:rPr>
          <w:b/>
          <w:sz w:val="24"/>
        </w:rPr>
      </w:pPr>
      <w:r>
        <w:rPr>
          <w:b/>
          <w:color w:val="1F487C"/>
          <w:sz w:val="24"/>
        </w:rPr>
        <w:t>ΠΕΙΡΑΙΑΣ</w:t>
      </w:r>
    </w:p>
    <w:p w:rsidR="00C918B6" w:rsidRPr="00902F43" w:rsidRDefault="00AF34F4">
      <w:pPr>
        <w:ind w:right="32"/>
        <w:jc w:val="center"/>
        <w:rPr>
          <w:b/>
          <w:sz w:val="24"/>
        </w:rPr>
      </w:pPr>
      <w:r>
        <w:rPr>
          <w:b/>
          <w:color w:val="1F487C"/>
          <w:sz w:val="24"/>
        </w:rPr>
        <w:t>ΙΟΥΝΙΟΣ</w:t>
      </w:r>
      <w:r w:rsidR="00F33D6C">
        <w:rPr>
          <w:b/>
          <w:color w:val="1F487C"/>
          <w:sz w:val="24"/>
        </w:rPr>
        <w:t xml:space="preserve"> 2020</w:t>
      </w:r>
    </w:p>
    <w:p w:rsidR="00C918B6" w:rsidRDefault="00C918B6">
      <w:pPr>
        <w:jc w:val="center"/>
        <w:rPr>
          <w:sz w:val="24"/>
        </w:rPr>
        <w:sectPr w:rsidR="00C918B6">
          <w:type w:val="continuous"/>
          <w:pgSz w:w="11910" w:h="16840"/>
          <w:pgMar w:top="300" w:right="80" w:bottom="280" w:left="80" w:header="720" w:footer="720" w:gutter="0"/>
          <w:cols w:space="720"/>
        </w:sectPr>
      </w:pPr>
    </w:p>
    <w:p w:rsidR="00C918B6" w:rsidRPr="00E70750" w:rsidRDefault="00AF34F4" w:rsidP="00D2458B">
      <w:pPr>
        <w:spacing w:before="120"/>
        <w:jc w:val="both"/>
        <w:rPr>
          <w:rFonts w:asciiTheme="minorHAnsi" w:hAnsiTheme="minorHAnsi"/>
        </w:rPr>
      </w:pPr>
      <w:r w:rsidRPr="00E70750">
        <w:rPr>
          <w:rFonts w:asciiTheme="minorHAnsi" w:hAnsiTheme="minorHAnsi"/>
        </w:rPr>
        <w:lastRenderedPageBreak/>
        <w:t>Η παρούσα τεχνική περιγραφή</w:t>
      </w:r>
      <w:r w:rsidR="008F23A4" w:rsidRPr="00E70750">
        <w:rPr>
          <w:rFonts w:asciiTheme="minorHAnsi" w:hAnsiTheme="minorHAnsi"/>
        </w:rPr>
        <w:t xml:space="preserve"> αφορά στις εργασίες</w:t>
      </w:r>
      <w:r w:rsidRPr="00E70750">
        <w:rPr>
          <w:rFonts w:asciiTheme="minorHAnsi" w:hAnsiTheme="minorHAnsi"/>
        </w:rPr>
        <w:t xml:space="preserve"> που πρέπει να πραγματοποιηθούν για τη</w:t>
      </w:r>
      <w:r w:rsidR="00E83B42" w:rsidRPr="00E70750">
        <w:rPr>
          <w:rFonts w:asciiTheme="minorHAnsi" w:hAnsiTheme="minorHAnsi"/>
        </w:rPr>
        <w:t xml:space="preserve">ν </w:t>
      </w:r>
      <w:r w:rsidRPr="00E70750">
        <w:rPr>
          <w:rFonts w:asciiTheme="minorHAnsi" w:hAnsiTheme="minorHAnsi"/>
        </w:rPr>
        <w:t>ανάδειξη,</w:t>
      </w:r>
      <w:r w:rsidR="00DD295E" w:rsidRPr="00E70750">
        <w:rPr>
          <w:rFonts w:asciiTheme="minorHAnsi" w:hAnsiTheme="minorHAnsi"/>
        </w:rPr>
        <w:t xml:space="preserve"> </w:t>
      </w:r>
      <w:r w:rsidRPr="00E70750">
        <w:rPr>
          <w:rFonts w:asciiTheme="minorHAnsi" w:hAnsiTheme="minorHAnsi"/>
        </w:rPr>
        <w:t xml:space="preserve">με νέα φωτιστικά </w:t>
      </w:r>
      <w:r w:rsidR="004223F2" w:rsidRPr="00E70750">
        <w:rPr>
          <w:rFonts w:asciiTheme="minorHAnsi" w:hAnsiTheme="minorHAnsi"/>
        </w:rPr>
        <w:t xml:space="preserve">τεχνολογίας </w:t>
      </w:r>
      <w:r w:rsidRPr="00E70750">
        <w:rPr>
          <w:rFonts w:asciiTheme="minorHAnsi" w:hAnsiTheme="minorHAnsi"/>
          <w:lang w:val="en-US"/>
        </w:rPr>
        <w:t>LED</w:t>
      </w:r>
      <w:r w:rsidRPr="00E70750">
        <w:rPr>
          <w:rFonts w:asciiTheme="minorHAnsi" w:hAnsiTheme="minorHAnsi"/>
        </w:rPr>
        <w:t>, των</w:t>
      </w:r>
      <w:r w:rsidR="004223F2" w:rsidRPr="00E70750">
        <w:rPr>
          <w:rFonts w:asciiTheme="minorHAnsi" w:hAnsiTheme="minorHAnsi"/>
        </w:rPr>
        <w:t xml:space="preserve"> διαφημιστικών</w:t>
      </w:r>
      <w:r w:rsidRPr="00E70750">
        <w:rPr>
          <w:rFonts w:asciiTheme="minorHAnsi" w:hAnsiTheme="minorHAnsi"/>
        </w:rPr>
        <w:t xml:space="preserve"> </w:t>
      </w:r>
      <w:r w:rsidRPr="00E70750">
        <w:rPr>
          <w:rFonts w:asciiTheme="minorHAnsi" w:hAnsiTheme="minorHAnsi"/>
          <w:lang w:val="en-US"/>
        </w:rPr>
        <w:t>banners</w:t>
      </w:r>
      <w:r w:rsidRPr="00E70750">
        <w:rPr>
          <w:rFonts w:asciiTheme="minorHAnsi" w:hAnsiTheme="minorHAnsi"/>
        </w:rPr>
        <w:t xml:space="preserve"> στα 2 κτήρια (4ώροφο &amp; 5ώροφο) πλησίον της πύλης Ε2 </w:t>
      </w:r>
      <w:r w:rsidR="00EF62DE" w:rsidRPr="00E70750">
        <w:rPr>
          <w:rFonts w:asciiTheme="minorHAnsi" w:hAnsiTheme="minorHAnsi"/>
        </w:rPr>
        <w:t xml:space="preserve">. </w:t>
      </w:r>
      <w:r w:rsidR="00391871" w:rsidRPr="00E70750">
        <w:rPr>
          <w:rFonts w:asciiTheme="minorHAnsi" w:hAnsiTheme="minorHAnsi"/>
        </w:rPr>
        <w:t>Ο</w:t>
      </w:r>
      <w:r w:rsidR="00024065" w:rsidRPr="00E70750">
        <w:rPr>
          <w:rFonts w:asciiTheme="minorHAnsi" w:hAnsiTheme="minorHAnsi"/>
        </w:rPr>
        <w:t>ι εργασίες θα εκτελεστούν, όπως περιγράφονται</w:t>
      </w:r>
      <w:r w:rsidR="00BA7848" w:rsidRPr="00E70750">
        <w:rPr>
          <w:rFonts w:asciiTheme="minorHAnsi" w:hAnsiTheme="minorHAnsi"/>
        </w:rPr>
        <w:t xml:space="preserve"> παρακάτω</w:t>
      </w:r>
      <w:r w:rsidR="00391871" w:rsidRPr="00E70750">
        <w:rPr>
          <w:rFonts w:asciiTheme="minorHAnsi" w:hAnsiTheme="minorHAnsi"/>
        </w:rPr>
        <w:t>:</w:t>
      </w:r>
    </w:p>
    <w:p w:rsidR="00844551" w:rsidRPr="00E70750" w:rsidRDefault="00844551" w:rsidP="00D2458B">
      <w:pPr>
        <w:spacing w:before="120"/>
        <w:jc w:val="both"/>
        <w:rPr>
          <w:rFonts w:asciiTheme="minorHAnsi" w:hAnsiTheme="minorHAnsi"/>
        </w:rPr>
      </w:pPr>
    </w:p>
    <w:p w:rsidR="00EF62DE" w:rsidRPr="00E70750" w:rsidRDefault="00307F6C" w:rsidP="00744209">
      <w:pPr>
        <w:pStyle w:val="a4"/>
        <w:numPr>
          <w:ilvl w:val="0"/>
          <w:numId w:val="35"/>
        </w:numPr>
        <w:spacing w:before="120"/>
        <w:ind w:left="284"/>
        <w:rPr>
          <w:rFonts w:asciiTheme="minorHAnsi" w:hAnsiTheme="minorHAnsi"/>
          <w:b/>
          <w:u w:val="single"/>
        </w:rPr>
      </w:pPr>
      <w:r>
        <w:rPr>
          <w:rFonts w:asciiTheme="minorHAnsi" w:hAnsiTheme="minorHAnsi"/>
          <w:b/>
          <w:u w:val="single"/>
        </w:rPr>
        <w:t>Προμήθεια και εγκατάσταση ηλεκτρικών πινάκων</w:t>
      </w:r>
    </w:p>
    <w:p w:rsidR="00744209" w:rsidRPr="00AA4011" w:rsidRDefault="00744209" w:rsidP="00744209">
      <w:pPr>
        <w:spacing w:before="120"/>
        <w:jc w:val="both"/>
        <w:rPr>
          <w:rFonts w:asciiTheme="minorHAnsi" w:eastAsia="Times New Roman" w:hAnsiTheme="minorHAnsi" w:cs="Arial"/>
          <w:lang w:eastAsia="en-US" w:bidi="ar-SA"/>
        </w:rPr>
      </w:pPr>
      <w:r w:rsidRPr="00E70750">
        <w:rPr>
          <w:rFonts w:asciiTheme="minorHAnsi" w:eastAsia="Times New Roman" w:hAnsiTheme="minorHAnsi" w:cs="Arial"/>
          <w:lang w:eastAsia="en-US" w:bidi="ar-SA"/>
        </w:rPr>
        <w:t>Ο υποψήφιος ανάδοχος θα πρέπει να αντ</w:t>
      </w:r>
      <w:r w:rsidR="004223F2" w:rsidRPr="00E70750">
        <w:rPr>
          <w:rFonts w:asciiTheme="minorHAnsi" w:eastAsia="Times New Roman" w:hAnsiTheme="minorHAnsi" w:cs="Arial"/>
          <w:lang w:eastAsia="en-US" w:bidi="ar-SA"/>
        </w:rPr>
        <w:t>ικατασ</w:t>
      </w:r>
      <w:r w:rsidR="00307F6C">
        <w:rPr>
          <w:rFonts w:asciiTheme="minorHAnsi" w:eastAsia="Times New Roman" w:hAnsiTheme="minorHAnsi" w:cs="Arial"/>
          <w:lang w:eastAsia="en-US" w:bidi="ar-SA"/>
        </w:rPr>
        <w:t>τήσει τους ηλεκτρικούς πίνακες</w:t>
      </w:r>
      <w:r w:rsidRPr="00E70750">
        <w:rPr>
          <w:rFonts w:asciiTheme="minorHAnsi" w:eastAsia="Times New Roman" w:hAnsiTheme="minorHAnsi" w:cs="Arial"/>
          <w:lang w:eastAsia="en-US" w:bidi="ar-SA"/>
        </w:rPr>
        <w:t xml:space="preserve"> των κτιρίων που αφορούν την τροφοδοσία των φωτιστικών σωμάτων.</w:t>
      </w:r>
      <w:r w:rsidR="00AA4011">
        <w:rPr>
          <w:rFonts w:asciiTheme="minorHAnsi" w:eastAsia="Times New Roman" w:hAnsiTheme="minorHAnsi" w:cs="Arial"/>
          <w:lang w:eastAsia="en-US" w:bidi="ar-SA"/>
        </w:rPr>
        <w:t xml:space="preserve"> Για την τροφοδοσία των πινάκων θα χρησιμοποιηθούν οι υφιστάμενες παροχές διατομής 5*6</w:t>
      </w:r>
      <w:r w:rsidR="00AA4011">
        <w:rPr>
          <w:rFonts w:asciiTheme="minorHAnsi" w:eastAsia="Times New Roman" w:hAnsiTheme="minorHAnsi" w:cs="Arial"/>
          <w:lang w:val="en-US" w:eastAsia="en-US" w:bidi="ar-SA"/>
        </w:rPr>
        <w:t>mm</w:t>
      </w:r>
      <w:r w:rsidR="00AA4011" w:rsidRPr="00AA4011">
        <w:rPr>
          <w:rFonts w:asciiTheme="minorHAnsi" w:eastAsia="Times New Roman" w:hAnsiTheme="minorHAnsi" w:cs="Arial"/>
          <w:vertAlign w:val="superscript"/>
          <w:lang w:eastAsia="en-US" w:bidi="ar-SA"/>
        </w:rPr>
        <w:t>2</w:t>
      </w:r>
      <w:r w:rsidR="0055537A">
        <w:rPr>
          <w:rFonts w:asciiTheme="minorHAnsi" w:eastAsia="Times New Roman" w:hAnsiTheme="minorHAnsi" w:cs="Arial"/>
          <w:vertAlign w:val="superscript"/>
          <w:lang w:eastAsia="en-US" w:bidi="ar-SA"/>
        </w:rPr>
        <w:t xml:space="preserve"> </w:t>
      </w:r>
      <w:r w:rsidR="0055537A">
        <w:rPr>
          <w:rFonts w:asciiTheme="minorHAnsi" w:eastAsia="Times New Roman" w:hAnsiTheme="minorHAnsi" w:cs="Arial"/>
          <w:lang w:eastAsia="en-US" w:bidi="ar-SA"/>
        </w:rPr>
        <w:t>ΝΥΥ</w:t>
      </w:r>
      <w:r w:rsidR="00AA4011" w:rsidRPr="00AA4011">
        <w:rPr>
          <w:rFonts w:asciiTheme="minorHAnsi" w:eastAsia="Times New Roman" w:hAnsiTheme="minorHAnsi" w:cs="Arial"/>
          <w:lang w:eastAsia="en-US" w:bidi="ar-SA"/>
        </w:rPr>
        <w:t>.</w:t>
      </w:r>
    </w:p>
    <w:p w:rsidR="00EF62DE" w:rsidRPr="00E70750" w:rsidRDefault="00744209" w:rsidP="00744209">
      <w:pPr>
        <w:spacing w:before="120"/>
        <w:jc w:val="both"/>
        <w:rPr>
          <w:rFonts w:asciiTheme="minorHAnsi" w:eastAsia="Times New Roman" w:hAnsiTheme="minorHAnsi" w:cs="Arial"/>
          <w:lang w:eastAsia="en-US" w:bidi="ar-SA"/>
        </w:rPr>
      </w:pPr>
      <w:r w:rsidRPr="00E70750">
        <w:rPr>
          <w:rFonts w:asciiTheme="minorHAnsi" w:eastAsia="Times New Roman" w:hAnsiTheme="minorHAnsi" w:cs="Arial"/>
          <w:lang w:eastAsia="en-US" w:bidi="ar-SA"/>
        </w:rPr>
        <w:t>Το υλικό που θα χρησιμοποιηθεί θα είναι μίας εκ των εταιρειών (</w:t>
      </w:r>
      <w:proofErr w:type="spellStart"/>
      <w:r w:rsidRPr="00E70750">
        <w:rPr>
          <w:rFonts w:asciiTheme="minorHAnsi" w:eastAsia="Times New Roman" w:hAnsiTheme="minorHAnsi" w:cs="Arial"/>
          <w:lang w:eastAsia="en-US" w:bidi="ar-SA"/>
        </w:rPr>
        <w:t>Schneider</w:t>
      </w:r>
      <w:proofErr w:type="spellEnd"/>
      <w:r w:rsidRPr="00E70750">
        <w:rPr>
          <w:rFonts w:asciiTheme="minorHAnsi" w:eastAsia="Times New Roman" w:hAnsiTheme="minorHAnsi" w:cs="Arial"/>
          <w:lang w:eastAsia="en-US" w:bidi="ar-SA"/>
        </w:rPr>
        <w:t xml:space="preserve">, </w:t>
      </w:r>
      <w:proofErr w:type="spellStart"/>
      <w:r w:rsidRPr="00E70750">
        <w:rPr>
          <w:rFonts w:asciiTheme="minorHAnsi" w:eastAsia="Times New Roman" w:hAnsiTheme="minorHAnsi" w:cs="Arial"/>
          <w:lang w:eastAsia="en-US" w:bidi="ar-SA"/>
        </w:rPr>
        <w:t>Siemens</w:t>
      </w:r>
      <w:proofErr w:type="spellEnd"/>
      <w:r w:rsidRPr="00E70750">
        <w:rPr>
          <w:rFonts w:asciiTheme="minorHAnsi" w:eastAsia="Times New Roman" w:hAnsiTheme="minorHAnsi" w:cs="Arial"/>
          <w:lang w:eastAsia="en-US" w:bidi="ar-SA"/>
        </w:rPr>
        <w:t xml:space="preserve">, </w:t>
      </w:r>
      <w:proofErr w:type="spellStart"/>
      <w:r w:rsidRPr="00E70750">
        <w:rPr>
          <w:rFonts w:asciiTheme="minorHAnsi" w:eastAsia="Times New Roman" w:hAnsiTheme="minorHAnsi" w:cs="Arial"/>
          <w:lang w:eastAsia="en-US" w:bidi="ar-SA"/>
        </w:rPr>
        <w:t>Legrand</w:t>
      </w:r>
      <w:proofErr w:type="spellEnd"/>
      <w:r w:rsidRPr="00E70750">
        <w:rPr>
          <w:rFonts w:asciiTheme="minorHAnsi" w:eastAsia="Times New Roman" w:hAnsiTheme="minorHAnsi" w:cs="Arial"/>
          <w:lang w:eastAsia="en-US" w:bidi="ar-SA"/>
        </w:rPr>
        <w:t>). Ο υποψήφιος ανάδοχος θα πρέπει να καταθέσει</w:t>
      </w:r>
      <w:r w:rsidR="004223F2" w:rsidRPr="00E70750">
        <w:rPr>
          <w:rFonts w:asciiTheme="minorHAnsi" w:eastAsia="Times New Roman" w:hAnsiTheme="minorHAnsi" w:cs="Arial"/>
          <w:lang w:eastAsia="en-US" w:bidi="ar-SA"/>
        </w:rPr>
        <w:t xml:space="preserve"> στην παρούσα, τεχνική </w:t>
      </w:r>
      <w:r w:rsidRPr="00E70750">
        <w:rPr>
          <w:rFonts w:asciiTheme="minorHAnsi" w:eastAsia="Times New Roman" w:hAnsiTheme="minorHAnsi" w:cs="Arial"/>
          <w:lang w:eastAsia="en-US" w:bidi="ar-SA"/>
        </w:rPr>
        <w:t xml:space="preserve">μελέτη των πινάκων. Η </w:t>
      </w:r>
      <w:r w:rsidR="004223F2" w:rsidRPr="00E70750">
        <w:rPr>
          <w:rFonts w:asciiTheme="minorHAnsi" w:eastAsia="Times New Roman" w:hAnsiTheme="minorHAnsi" w:cs="Arial"/>
          <w:lang w:eastAsia="en-US" w:bidi="ar-SA"/>
        </w:rPr>
        <w:t>μελέτη</w:t>
      </w:r>
      <w:r w:rsidRPr="00E70750">
        <w:rPr>
          <w:rFonts w:asciiTheme="minorHAnsi" w:eastAsia="Times New Roman" w:hAnsiTheme="minorHAnsi" w:cs="Arial"/>
          <w:lang w:eastAsia="en-US" w:bidi="ar-SA"/>
        </w:rPr>
        <w:t xml:space="preserve"> εκτός των άλλων θα περιλαμβάνει:</w:t>
      </w:r>
    </w:p>
    <w:p w:rsidR="00744209" w:rsidRPr="00E70750" w:rsidRDefault="00744209" w:rsidP="00744209">
      <w:pPr>
        <w:pStyle w:val="a4"/>
        <w:numPr>
          <w:ilvl w:val="0"/>
          <w:numId w:val="34"/>
        </w:numPr>
        <w:spacing w:before="120"/>
        <w:ind w:left="426"/>
        <w:rPr>
          <w:rFonts w:asciiTheme="minorHAnsi" w:hAnsiTheme="minorHAnsi"/>
        </w:rPr>
      </w:pPr>
      <w:r w:rsidRPr="00E70750">
        <w:rPr>
          <w:rFonts w:asciiTheme="minorHAnsi" w:hAnsiTheme="minorHAnsi" w:cs="Arial"/>
        </w:rPr>
        <w:t xml:space="preserve">Μελέτη </w:t>
      </w:r>
      <w:proofErr w:type="spellStart"/>
      <w:r w:rsidRPr="00E70750">
        <w:rPr>
          <w:rFonts w:asciiTheme="minorHAnsi" w:hAnsiTheme="minorHAnsi" w:cs="Arial"/>
        </w:rPr>
        <w:t>Braking</w:t>
      </w:r>
      <w:proofErr w:type="spellEnd"/>
      <w:r w:rsidRPr="00E70750">
        <w:rPr>
          <w:rFonts w:asciiTheme="minorHAnsi" w:hAnsiTheme="minorHAnsi" w:cs="Arial"/>
        </w:rPr>
        <w:t xml:space="preserve"> </w:t>
      </w:r>
      <w:proofErr w:type="spellStart"/>
      <w:r w:rsidRPr="00E70750">
        <w:rPr>
          <w:rFonts w:asciiTheme="minorHAnsi" w:hAnsiTheme="minorHAnsi" w:cs="Arial"/>
        </w:rPr>
        <w:t>capacity</w:t>
      </w:r>
      <w:proofErr w:type="spellEnd"/>
      <w:r w:rsidRPr="00E70750">
        <w:rPr>
          <w:rFonts w:asciiTheme="minorHAnsi" w:hAnsiTheme="minorHAnsi" w:cs="Arial"/>
        </w:rPr>
        <w:t xml:space="preserve"> του </w:t>
      </w:r>
      <w:proofErr w:type="spellStart"/>
      <w:r w:rsidRPr="00E70750">
        <w:rPr>
          <w:rFonts w:asciiTheme="minorHAnsi" w:hAnsiTheme="minorHAnsi" w:cs="Arial"/>
        </w:rPr>
        <w:t>διακοπτικού</w:t>
      </w:r>
      <w:proofErr w:type="spellEnd"/>
      <w:r w:rsidRPr="00E70750">
        <w:rPr>
          <w:rFonts w:asciiTheme="minorHAnsi" w:hAnsiTheme="minorHAnsi" w:cs="Arial"/>
        </w:rPr>
        <w:t xml:space="preserve"> υλικού.</w:t>
      </w:r>
    </w:p>
    <w:p w:rsidR="00744209" w:rsidRPr="00E70750" w:rsidRDefault="00744209" w:rsidP="00744209">
      <w:pPr>
        <w:pStyle w:val="a4"/>
        <w:numPr>
          <w:ilvl w:val="0"/>
          <w:numId w:val="34"/>
        </w:numPr>
        <w:spacing w:before="120"/>
        <w:ind w:left="426"/>
        <w:rPr>
          <w:rFonts w:asciiTheme="minorHAnsi" w:hAnsiTheme="minorHAnsi"/>
        </w:rPr>
      </w:pPr>
      <w:r w:rsidRPr="00E70750">
        <w:rPr>
          <w:rFonts w:asciiTheme="minorHAnsi" w:hAnsiTheme="minorHAnsi" w:cs="Arial"/>
        </w:rPr>
        <w:t xml:space="preserve">Μελέτη </w:t>
      </w:r>
      <w:proofErr w:type="spellStart"/>
      <w:r w:rsidRPr="00E70750">
        <w:rPr>
          <w:rFonts w:asciiTheme="minorHAnsi" w:hAnsiTheme="minorHAnsi" w:cs="Arial"/>
        </w:rPr>
        <w:t>Selectivity</w:t>
      </w:r>
      <w:proofErr w:type="spellEnd"/>
      <w:r w:rsidRPr="00E70750">
        <w:rPr>
          <w:rFonts w:asciiTheme="minorHAnsi" w:hAnsiTheme="minorHAnsi" w:cs="Arial"/>
        </w:rPr>
        <w:t xml:space="preserve"> του </w:t>
      </w:r>
      <w:proofErr w:type="spellStart"/>
      <w:r w:rsidRPr="00E70750">
        <w:rPr>
          <w:rFonts w:asciiTheme="minorHAnsi" w:hAnsiTheme="minorHAnsi" w:cs="Arial"/>
        </w:rPr>
        <w:t>διακοπτικού</w:t>
      </w:r>
      <w:proofErr w:type="spellEnd"/>
      <w:r w:rsidRPr="00E70750">
        <w:rPr>
          <w:rFonts w:asciiTheme="minorHAnsi" w:hAnsiTheme="minorHAnsi" w:cs="Arial"/>
        </w:rPr>
        <w:t xml:space="preserve"> υλικού.</w:t>
      </w:r>
    </w:p>
    <w:p w:rsidR="00744209" w:rsidRPr="00E70750" w:rsidRDefault="00744209" w:rsidP="00744209">
      <w:pPr>
        <w:pStyle w:val="a4"/>
        <w:numPr>
          <w:ilvl w:val="0"/>
          <w:numId w:val="34"/>
        </w:numPr>
        <w:spacing w:before="120"/>
        <w:ind w:left="426"/>
        <w:rPr>
          <w:rFonts w:asciiTheme="minorHAnsi" w:hAnsiTheme="minorHAnsi"/>
        </w:rPr>
      </w:pPr>
      <w:r w:rsidRPr="00E70750">
        <w:rPr>
          <w:rFonts w:asciiTheme="minorHAnsi" w:hAnsiTheme="minorHAnsi" w:cs="Arial"/>
        </w:rPr>
        <w:t xml:space="preserve">Μελέτη </w:t>
      </w:r>
      <w:proofErr w:type="spellStart"/>
      <w:r w:rsidRPr="00E70750">
        <w:rPr>
          <w:rFonts w:asciiTheme="minorHAnsi" w:hAnsiTheme="minorHAnsi" w:cs="Arial"/>
        </w:rPr>
        <w:t>διακοπτικού</w:t>
      </w:r>
      <w:proofErr w:type="spellEnd"/>
      <w:r w:rsidRPr="00E70750">
        <w:rPr>
          <w:rFonts w:asciiTheme="minorHAnsi" w:hAnsiTheme="minorHAnsi" w:cs="Arial"/>
        </w:rPr>
        <w:t xml:space="preserve"> υλικού για την τροφοδοσία των φωτιστικών σωμάτων που θα αποδεικνύει, με βάση τα στοιχεία των τροφοδοτικών των φωτιστικών</w:t>
      </w:r>
      <w:r w:rsidR="00E84692">
        <w:rPr>
          <w:rFonts w:asciiTheme="minorHAnsi" w:hAnsiTheme="minorHAnsi" w:cs="Arial"/>
        </w:rPr>
        <w:t xml:space="preserve"> που θα χρησιμοποιηθούν</w:t>
      </w:r>
      <w:r w:rsidRPr="00E70750">
        <w:rPr>
          <w:rFonts w:asciiTheme="minorHAnsi" w:hAnsiTheme="minorHAnsi" w:cs="Arial"/>
        </w:rPr>
        <w:t>, ότι ο κάθε MCB είναι ικανός να τροφοδοτήσει το επιλεγμένο πλήθος φωτιστικών</w:t>
      </w:r>
      <w:r w:rsidR="00060DD7">
        <w:rPr>
          <w:rFonts w:asciiTheme="minorHAnsi" w:hAnsiTheme="minorHAnsi" w:cs="Arial"/>
        </w:rPr>
        <w:t xml:space="preserve"> ανά κύκλωμα</w:t>
      </w:r>
      <w:r w:rsidRPr="00E70750">
        <w:rPr>
          <w:rFonts w:asciiTheme="minorHAnsi" w:hAnsiTheme="minorHAnsi" w:cs="Arial"/>
        </w:rPr>
        <w:t xml:space="preserve"> χωρίς </w:t>
      </w:r>
      <w:proofErr w:type="spellStart"/>
      <w:r w:rsidRPr="00E70750">
        <w:rPr>
          <w:rFonts w:asciiTheme="minorHAnsi" w:hAnsiTheme="minorHAnsi" w:cs="Arial"/>
        </w:rPr>
        <w:t>Trip</w:t>
      </w:r>
      <w:proofErr w:type="spellEnd"/>
      <w:r w:rsidRPr="00E70750">
        <w:rPr>
          <w:rFonts w:asciiTheme="minorHAnsi" w:hAnsiTheme="minorHAnsi" w:cs="Arial"/>
        </w:rPr>
        <w:t>.</w:t>
      </w:r>
    </w:p>
    <w:p w:rsidR="00744209" w:rsidRDefault="00744209" w:rsidP="00744209">
      <w:pPr>
        <w:spacing w:before="120"/>
        <w:ind w:left="66"/>
        <w:rPr>
          <w:rFonts w:asciiTheme="minorHAnsi" w:hAnsiTheme="minorHAnsi"/>
          <w:b/>
          <w:bCs/>
          <w:i/>
          <w:iCs/>
        </w:rPr>
      </w:pPr>
      <w:r w:rsidRPr="00E70750">
        <w:rPr>
          <w:rFonts w:asciiTheme="minorHAnsi" w:hAnsiTheme="minorHAnsi"/>
        </w:rPr>
        <w:t>Ο υποψήφιος α</w:t>
      </w:r>
      <w:r w:rsidR="009A5F99">
        <w:rPr>
          <w:rFonts w:asciiTheme="minorHAnsi" w:hAnsiTheme="minorHAnsi"/>
        </w:rPr>
        <w:t>νάδοχος θα πρέπει</w:t>
      </w:r>
      <w:r w:rsidRPr="00E70750">
        <w:rPr>
          <w:rFonts w:asciiTheme="minorHAnsi" w:hAnsiTheme="minorHAnsi"/>
        </w:rPr>
        <w:t xml:space="preserve"> </w:t>
      </w:r>
      <w:r w:rsidR="009A5F99">
        <w:rPr>
          <w:rFonts w:asciiTheme="minorHAnsi" w:hAnsiTheme="minorHAnsi"/>
        </w:rPr>
        <w:t>σ</w:t>
      </w:r>
      <w:r w:rsidR="00E84692">
        <w:rPr>
          <w:rFonts w:asciiTheme="minorHAnsi" w:hAnsiTheme="minorHAnsi"/>
        </w:rPr>
        <w:t>την μελέτη για τους νέους</w:t>
      </w:r>
      <w:r w:rsidR="009A5F99">
        <w:rPr>
          <w:rFonts w:asciiTheme="minorHAnsi" w:hAnsiTheme="minorHAnsi"/>
        </w:rPr>
        <w:t xml:space="preserve"> πίνακες να περιλαμβάνει</w:t>
      </w:r>
      <w:r w:rsidR="009C3855">
        <w:rPr>
          <w:rFonts w:asciiTheme="minorHAnsi" w:hAnsiTheme="minorHAnsi"/>
        </w:rPr>
        <w:t xml:space="preserve"> την ύπαρξη τουλάχιστον έξι (6)</w:t>
      </w:r>
      <w:r w:rsidRPr="00E70750">
        <w:rPr>
          <w:rFonts w:asciiTheme="minorHAnsi" w:hAnsiTheme="minorHAnsi"/>
        </w:rPr>
        <w:t xml:space="preserve"> κυκλωμάτων τροφοδοσίας των φωτιστικών ανά πίνακα</w:t>
      </w:r>
      <w:r w:rsidR="00FE2D64">
        <w:rPr>
          <w:rFonts w:asciiTheme="minorHAnsi" w:hAnsiTheme="minorHAnsi"/>
        </w:rPr>
        <w:t xml:space="preserve"> και η διανομή των κυκλωμάτων στα φωτιστικά θα γίνετε εναλλάξ ώστε σε περίπτωση διακοπής ενός κυκλώματος </w:t>
      </w:r>
      <w:r w:rsidR="007D4419">
        <w:rPr>
          <w:rFonts w:asciiTheme="minorHAnsi" w:hAnsiTheme="minorHAnsi"/>
        </w:rPr>
        <w:t xml:space="preserve">να μην επηρεάζετε αισθητά </w:t>
      </w:r>
      <w:r w:rsidR="00FE2D64">
        <w:rPr>
          <w:rFonts w:asciiTheme="minorHAnsi" w:hAnsiTheme="minorHAnsi"/>
        </w:rPr>
        <w:t xml:space="preserve">το αποτέλεσμα </w:t>
      </w:r>
      <w:r w:rsidRPr="00E70750">
        <w:rPr>
          <w:rFonts w:asciiTheme="minorHAnsi" w:hAnsiTheme="minorHAnsi"/>
        </w:rPr>
        <w:t xml:space="preserve">. </w:t>
      </w:r>
      <w:r w:rsidR="00FE2D64">
        <w:rPr>
          <w:rFonts w:asciiTheme="minorHAnsi" w:hAnsiTheme="minorHAnsi"/>
        </w:rPr>
        <w:t>Ανά τρία (3) κυκλώματα</w:t>
      </w:r>
      <w:r w:rsidRPr="00E70750">
        <w:rPr>
          <w:rFonts w:asciiTheme="minorHAnsi" w:hAnsiTheme="minorHAnsi"/>
        </w:rPr>
        <w:t xml:space="preserve"> </w:t>
      </w:r>
      <w:r w:rsidR="00FE2D64">
        <w:rPr>
          <w:rFonts w:asciiTheme="minorHAnsi" w:hAnsiTheme="minorHAnsi"/>
        </w:rPr>
        <w:t>θα υπάρχει</w:t>
      </w:r>
      <w:r w:rsidRPr="00E70750">
        <w:rPr>
          <w:rFonts w:asciiTheme="minorHAnsi" w:hAnsiTheme="minorHAnsi"/>
        </w:rPr>
        <w:t xml:space="preserve"> </w:t>
      </w:r>
      <w:r w:rsidRPr="00E70750">
        <w:rPr>
          <w:rFonts w:asciiTheme="minorHAnsi" w:hAnsiTheme="minorHAnsi"/>
          <w:b/>
          <w:bCs/>
          <w:i/>
          <w:iCs/>
        </w:rPr>
        <w:t xml:space="preserve">υποχρεωτικά </w:t>
      </w:r>
      <w:r w:rsidR="00FE2D64">
        <w:rPr>
          <w:rFonts w:asciiTheme="minorHAnsi" w:hAnsiTheme="minorHAnsi"/>
          <w:b/>
          <w:bCs/>
          <w:i/>
          <w:iCs/>
        </w:rPr>
        <w:t xml:space="preserve">προστασία </w:t>
      </w:r>
      <w:r w:rsidRPr="00E70750">
        <w:rPr>
          <w:rFonts w:asciiTheme="minorHAnsi" w:hAnsiTheme="minorHAnsi"/>
          <w:b/>
          <w:bCs/>
          <w:i/>
          <w:iCs/>
        </w:rPr>
        <w:t xml:space="preserve">με </w:t>
      </w:r>
      <w:r w:rsidRPr="00E70750">
        <w:rPr>
          <w:rFonts w:asciiTheme="minorHAnsi" w:hAnsiTheme="minorHAnsi"/>
          <w:b/>
          <w:bCs/>
          <w:i/>
          <w:iCs/>
          <w:lang w:val="en-US"/>
        </w:rPr>
        <w:t>RCBO</w:t>
      </w:r>
      <w:r w:rsidRPr="00E70750">
        <w:rPr>
          <w:rFonts w:asciiTheme="minorHAnsi" w:hAnsiTheme="minorHAnsi"/>
          <w:b/>
          <w:bCs/>
          <w:i/>
          <w:iCs/>
        </w:rPr>
        <w:t xml:space="preserve"> </w:t>
      </w:r>
      <w:r w:rsidRPr="00E70750">
        <w:rPr>
          <w:rFonts w:asciiTheme="minorHAnsi" w:hAnsiTheme="minorHAnsi"/>
          <w:b/>
          <w:bCs/>
          <w:i/>
          <w:iCs/>
          <w:lang w:val="en-US"/>
        </w:rPr>
        <w:t>Type</w:t>
      </w:r>
      <w:r w:rsidRPr="00E70750">
        <w:rPr>
          <w:rFonts w:asciiTheme="minorHAnsi" w:hAnsiTheme="minorHAnsi"/>
          <w:b/>
          <w:bCs/>
          <w:i/>
          <w:iCs/>
        </w:rPr>
        <w:t xml:space="preserve"> </w:t>
      </w:r>
      <w:r w:rsidRPr="00E70750">
        <w:rPr>
          <w:rFonts w:asciiTheme="minorHAnsi" w:hAnsiTheme="minorHAnsi"/>
          <w:b/>
          <w:bCs/>
          <w:i/>
          <w:iCs/>
          <w:lang w:val="en-US"/>
        </w:rPr>
        <w:t>F</w:t>
      </w:r>
      <w:r w:rsidRPr="00E70750">
        <w:rPr>
          <w:rFonts w:asciiTheme="minorHAnsi" w:hAnsiTheme="minorHAnsi"/>
          <w:b/>
          <w:bCs/>
          <w:i/>
          <w:iCs/>
        </w:rPr>
        <w:t>.</w:t>
      </w:r>
    </w:p>
    <w:p w:rsidR="00307F6C" w:rsidRPr="00307F6C" w:rsidRDefault="00307F6C" w:rsidP="00744209">
      <w:pPr>
        <w:spacing w:before="120"/>
        <w:ind w:left="66"/>
        <w:rPr>
          <w:rFonts w:asciiTheme="minorHAnsi" w:hAnsiTheme="minorHAnsi"/>
        </w:rPr>
      </w:pPr>
      <w:r>
        <w:rPr>
          <w:rFonts w:asciiTheme="minorHAnsi" w:hAnsiTheme="minorHAnsi"/>
        </w:rPr>
        <w:t>Οι ηλεκτρικοί πίνακες θα περιλαμβάνουν</w:t>
      </w:r>
      <w:r w:rsidRPr="00307F6C">
        <w:rPr>
          <w:rFonts w:asciiTheme="minorHAnsi" w:hAnsiTheme="minorHAnsi"/>
        </w:rPr>
        <w:t>:</w:t>
      </w:r>
    </w:p>
    <w:p w:rsidR="00307F6C" w:rsidRPr="00307F6C" w:rsidRDefault="00307F6C" w:rsidP="00307F6C">
      <w:pPr>
        <w:pStyle w:val="a4"/>
        <w:numPr>
          <w:ilvl w:val="0"/>
          <w:numId w:val="39"/>
        </w:numPr>
        <w:spacing w:before="120"/>
        <w:rPr>
          <w:rFonts w:asciiTheme="minorHAnsi" w:hAnsiTheme="minorHAnsi"/>
          <w:b/>
          <w:bCs/>
          <w:i/>
          <w:iCs/>
        </w:rPr>
      </w:pPr>
      <w:r>
        <w:rPr>
          <w:rFonts w:asciiTheme="minorHAnsi" w:hAnsiTheme="minorHAnsi"/>
          <w:bCs/>
          <w:iCs/>
        </w:rPr>
        <w:t>Γενικό διακ</w:t>
      </w:r>
      <w:r w:rsidR="00AA4011">
        <w:rPr>
          <w:rFonts w:asciiTheme="minorHAnsi" w:hAnsiTheme="minorHAnsi"/>
          <w:bCs/>
          <w:iCs/>
        </w:rPr>
        <w:t>όπτη</w:t>
      </w:r>
    </w:p>
    <w:p w:rsidR="00307F6C" w:rsidRPr="00307F6C" w:rsidRDefault="00307F6C" w:rsidP="00307F6C">
      <w:pPr>
        <w:pStyle w:val="a4"/>
        <w:numPr>
          <w:ilvl w:val="0"/>
          <w:numId w:val="39"/>
        </w:numPr>
        <w:spacing w:before="120"/>
        <w:rPr>
          <w:rFonts w:asciiTheme="minorHAnsi" w:hAnsiTheme="minorHAnsi"/>
          <w:b/>
          <w:bCs/>
          <w:i/>
          <w:iCs/>
        </w:rPr>
      </w:pPr>
      <w:r>
        <w:rPr>
          <w:rFonts w:asciiTheme="minorHAnsi" w:hAnsiTheme="minorHAnsi"/>
          <w:bCs/>
          <w:iCs/>
        </w:rPr>
        <w:t>Γενικές ασφ</w:t>
      </w:r>
      <w:r w:rsidR="00AA4011">
        <w:rPr>
          <w:rFonts w:asciiTheme="minorHAnsi" w:hAnsiTheme="minorHAnsi"/>
          <w:bCs/>
          <w:iCs/>
        </w:rPr>
        <w:t>άλειες</w:t>
      </w:r>
    </w:p>
    <w:p w:rsidR="00307F6C" w:rsidRPr="00AA4011" w:rsidRDefault="00307F6C" w:rsidP="00307F6C">
      <w:pPr>
        <w:pStyle w:val="a4"/>
        <w:numPr>
          <w:ilvl w:val="0"/>
          <w:numId w:val="39"/>
        </w:numPr>
        <w:spacing w:before="120"/>
        <w:rPr>
          <w:rFonts w:asciiTheme="minorHAnsi" w:hAnsiTheme="minorHAnsi"/>
          <w:b/>
          <w:bCs/>
          <w:i/>
          <w:iCs/>
        </w:rPr>
      </w:pPr>
      <w:r>
        <w:rPr>
          <w:rFonts w:asciiTheme="minorHAnsi" w:hAnsiTheme="minorHAnsi"/>
          <w:bCs/>
          <w:iCs/>
        </w:rPr>
        <w:t>Γενικά ενδεικτικά</w:t>
      </w:r>
    </w:p>
    <w:p w:rsidR="00AA4011" w:rsidRPr="00307F6C" w:rsidRDefault="00AA4011" w:rsidP="00307F6C">
      <w:pPr>
        <w:pStyle w:val="a4"/>
        <w:numPr>
          <w:ilvl w:val="0"/>
          <w:numId w:val="39"/>
        </w:numPr>
        <w:spacing w:before="120"/>
        <w:rPr>
          <w:rFonts w:asciiTheme="minorHAnsi" w:hAnsiTheme="minorHAnsi"/>
          <w:b/>
          <w:bCs/>
          <w:i/>
          <w:iCs/>
        </w:rPr>
      </w:pPr>
      <w:r>
        <w:rPr>
          <w:rFonts w:asciiTheme="minorHAnsi" w:hAnsiTheme="minorHAnsi"/>
          <w:bCs/>
          <w:iCs/>
        </w:rPr>
        <w:t>Ρελέ διαρροής για τα κυκλώματα φωτισμού όπως προδιαγράφετε παραπάνω</w:t>
      </w:r>
    </w:p>
    <w:p w:rsidR="00307F6C" w:rsidRPr="00AA4011" w:rsidRDefault="00AA4011" w:rsidP="00307F6C">
      <w:pPr>
        <w:pStyle w:val="a4"/>
        <w:numPr>
          <w:ilvl w:val="0"/>
          <w:numId w:val="39"/>
        </w:numPr>
        <w:spacing w:before="120"/>
        <w:rPr>
          <w:rFonts w:asciiTheme="minorHAnsi" w:hAnsiTheme="minorHAnsi"/>
          <w:b/>
          <w:bCs/>
          <w:i/>
          <w:iCs/>
        </w:rPr>
      </w:pPr>
      <w:r>
        <w:rPr>
          <w:rFonts w:asciiTheme="minorHAnsi" w:hAnsiTheme="minorHAnsi"/>
          <w:bCs/>
          <w:iCs/>
        </w:rPr>
        <w:t>Μικροαυτόματους για τα κυκλώματα φωτισμού</w:t>
      </w:r>
    </w:p>
    <w:p w:rsidR="00AA4011" w:rsidRPr="00AA4011" w:rsidRDefault="00AA4011" w:rsidP="00307F6C">
      <w:pPr>
        <w:pStyle w:val="a4"/>
        <w:numPr>
          <w:ilvl w:val="0"/>
          <w:numId w:val="39"/>
        </w:numPr>
        <w:spacing w:before="120"/>
        <w:rPr>
          <w:rFonts w:asciiTheme="minorHAnsi" w:hAnsiTheme="minorHAnsi"/>
          <w:b/>
          <w:bCs/>
          <w:i/>
          <w:iCs/>
        </w:rPr>
      </w:pPr>
      <w:r>
        <w:rPr>
          <w:rFonts w:asciiTheme="minorHAnsi" w:hAnsiTheme="minorHAnsi"/>
          <w:bCs/>
          <w:iCs/>
        </w:rPr>
        <w:t>Ρελέ ισχύος για τον έλεγχο των κυκλωμάτων φωτισμού</w:t>
      </w:r>
    </w:p>
    <w:p w:rsidR="00AA4011" w:rsidRPr="00AA4011" w:rsidRDefault="00AA4011" w:rsidP="00307F6C">
      <w:pPr>
        <w:pStyle w:val="a4"/>
        <w:numPr>
          <w:ilvl w:val="0"/>
          <w:numId w:val="39"/>
        </w:numPr>
        <w:spacing w:before="120"/>
        <w:rPr>
          <w:rFonts w:asciiTheme="minorHAnsi" w:hAnsiTheme="minorHAnsi"/>
          <w:b/>
          <w:bCs/>
          <w:i/>
          <w:iCs/>
        </w:rPr>
      </w:pPr>
      <w:r>
        <w:rPr>
          <w:rFonts w:asciiTheme="minorHAnsi" w:hAnsiTheme="minorHAnsi"/>
          <w:bCs/>
          <w:iCs/>
        </w:rPr>
        <w:t xml:space="preserve">Ψηφιακό χρονοδιακόπτη (αστρονομικός) για τον έλεγχο των </w:t>
      </w:r>
      <w:proofErr w:type="spellStart"/>
      <w:r>
        <w:rPr>
          <w:rFonts w:asciiTheme="minorHAnsi" w:hAnsiTheme="minorHAnsi"/>
          <w:bCs/>
          <w:iCs/>
        </w:rPr>
        <w:t>ρελέ</w:t>
      </w:r>
      <w:proofErr w:type="spellEnd"/>
      <w:r>
        <w:rPr>
          <w:rFonts w:asciiTheme="minorHAnsi" w:hAnsiTheme="minorHAnsi"/>
          <w:bCs/>
          <w:iCs/>
        </w:rPr>
        <w:t xml:space="preserve"> ισχύος</w:t>
      </w:r>
    </w:p>
    <w:p w:rsidR="00AA4011" w:rsidRPr="00AA4011" w:rsidRDefault="00AA4011" w:rsidP="00307F6C">
      <w:pPr>
        <w:pStyle w:val="a4"/>
        <w:numPr>
          <w:ilvl w:val="0"/>
          <w:numId w:val="39"/>
        </w:numPr>
        <w:spacing w:before="120"/>
        <w:rPr>
          <w:rFonts w:asciiTheme="minorHAnsi" w:hAnsiTheme="minorHAnsi"/>
          <w:b/>
          <w:bCs/>
          <w:i/>
          <w:iCs/>
        </w:rPr>
      </w:pPr>
      <w:r>
        <w:rPr>
          <w:rFonts w:asciiTheme="minorHAnsi" w:hAnsiTheme="minorHAnsi"/>
          <w:bCs/>
          <w:iCs/>
        </w:rPr>
        <w:t>Πρίζα σούκο ράγας</w:t>
      </w:r>
    </w:p>
    <w:p w:rsidR="00AA4011" w:rsidRPr="00AA4011" w:rsidRDefault="00AA4011" w:rsidP="00307F6C">
      <w:pPr>
        <w:pStyle w:val="a4"/>
        <w:numPr>
          <w:ilvl w:val="0"/>
          <w:numId w:val="39"/>
        </w:numPr>
        <w:spacing w:before="120"/>
        <w:rPr>
          <w:rFonts w:asciiTheme="minorHAnsi" w:hAnsiTheme="minorHAnsi"/>
          <w:b/>
          <w:bCs/>
          <w:i/>
          <w:iCs/>
        </w:rPr>
      </w:pPr>
      <w:r>
        <w:rPr>
          <w:rFonts w:asciiTheme="minorHAnsi" w:hAnsiTheme="minorHAnsi"/>
          <w:bCs/>
          <w:iCs/>
        </w:rPr>
        <w:t>Μικροαυτόματο για την πρίζα ράγας</w:t>
      </w:r>
    </w:p>
    <w:p w:rsidR="00AA4011" w:rsidRPr="00AA4011" w:rsidRDefault="00AA4011" w:rsidP="00307F6C">
      <w:pPr>
        <w:pStyle w:val="a4"/>
        <w:numPr>
          <w:ilvl w:val="0"/>
          <w:numId w:val="39"/>
        </w:numPr>
        <w:spacing w:before="120"/>
        <w:rPr>
          <w:rFonts w:asciiTheme="minorHAnsi" w:hAnsiTheme="minorHAnsi"/>
          <w:b/>
          <w:bCs/>
          <w:i/>
          <w:iCs/>
        </w:rPr>
      </w:pPr>
      <w:r>
        <w:rPr>
          <w:rFonts w:asciiTheme="minorHAnsi" w:hAnsiTheme="minorHAnsi"/>
          <w:bCs/>
          <w:iCs/>
        </w:rPr>
        <w:t>Μικροαυτόματο 1*10Α εφεδρεία</w:t>
      </w:r>
    </w:p>
    <w:p w:rsidR="00AA4011" w:rsidRPr="00AA4011" w:rsidRDefault="00AA4011" w:rsidP="00307F6C">
      <w:pPr>
        <w:pStyle w:val="a4"/>
        <w:numPr>
          <w:ilvl w:val="0"/>
          <w:numId w:val="39"/>
        </w:numPr>
        <w:spacing w:before="120"/>
        <w:rPr>
          <w:rFonts w:asciiTheme="minorHAnsi" w:hAnsiTheme="minorHAnsi"/>
          <w:b/>
          <w:bCs/>
          <w:i/>
          <w:iCs/>
        </w:rPr>
      </w:pPr>
      <w:r>
        <w:rPr>
          <w:rFonts w:asciiTheme="minorHAnsi" w:hAnsiTheme="minorHAnsi"/>
          <w:bCs/>
          <w:iCs/>
        </w:rPr>
        <w:t>Μικροαυτ</w:t>
      </w:r>
      <w:r>
        <w:rPr>
          <w:rFonts w:asciiTheme="minorHAnsi" w:hAnsiTheme="minorHAnsi"/>
          <w:bCs/>
          <w:iCs/>
        </w:rPr>
        <w:t>όματο 1*16</w:t>
      </w:r>
      <w:r>
        <w:rPr>
          <w:rFonts w:asciiTheme="minorHAnsi" w:hAnsiTheme="minorHAnsi"/>
          <w:bCs/>
          <w:iCs/>
        </w:rPr>
        <w:t>Α εφεδρεία</w:t>
      </w:r>
    </w:p>
    <w:p w:rsidR="00AA4011" w:rsidRPr="00AA4011" w:rsidRDefault="00AA4011" w:rsidP="00307F6C">
      <w:pPr>
        <w:pStyle w:val="a4"/>
        <w:numPr>
          <w:ilvl w:val="0"/>
          <w:numId w:val="39"/>
        </w:numPr>
        <w:spacing w:before="120"/>
        <w:rPr>
          <w:rFonts w:asciiTheme="minorHAnsi" w:hAnsiTheme="minorHAnsi"/>
          <w:b/>
          <w:bCs/>
          <w:i/>
          <w:iCs/>
        </w:rPr>
      </w:pPr>
      <w:r>
        <w:rPr>
          <w:rFonts w:asciiTheme="minorHAnsi" w:hAnsiTheme="minorHAnsi"/>
          <w:bCs/>
          <w:iCs/>
        </w:rPr>
        <w:t>Μικροαυτ</w:t>
      </w:r>
      <w:r>
        <w:rPr>
          <w:rFonts w:asciiTheme="minorHAnsi" w:hAnsiTheme="minorHAnsi"/>
          <w:bCs/>
          <w:iCs/>
        </w:rPr>
        <w:t>όματο 3*16</w:t>
      </w:r>
      <w:r>
        <w:rPr>
          <w:rFonts w:asciiTheme="minorHAnsi" w:hAnsiTheme="minorHAnsi"/>
          <w:bCs/>
          <w:iCs/>
        </w:rPr>
        <w:t>Α εφεδρεία</w:t>
      </w:r>
    </w:p>
    <w:p w:rsidR="00AA4011" w:rsidRPr="00AA4011" w:rsidRDefault="00AA4011" w:rsidP="00307F6C">
      <w:pPr>
        <w:pStyle w:val="a4"/>
        <w:numPr>
          <w:ilvl w:val="0"/>
          <w:numId w:val="39"/>
        </w:numPr>
        <w:spacing w:before="120"/>
        <w:rPr>
          <w:rFonts w:asciiTheme="minorHAnsi" w:hAnsiTheme="minorHAnsi"/>
          <w:b/>
          <w:bCs/>
          <w:i/>
          <w:iCs/>
        </w:rPr>
      </w:pPr>
      <w:r>
        <w:rPr>
          <w:rFonts w:asciiTheme="minorHAnsi" w:hAnsiTheme="minorHAnsi"/>
          <w:bCs/>
          <w:iCs/>
        </w:rPr>
        <w:t>Ρελέ διαρροής για τα</w:t>
      </w:r>
      <w:r>
        <w:rPr>
          <w:rFonts w:asciiTheme="minorHAnsi" w:hAnsiTheme="minorHAnsi"/>
          <w:bCs/>
          <w:iCs/>
        </w:rPr>
        <w:t xml:space="preserve"> εφεδρικά</w:t>
      </w:r>
      <w:r>
        <w:rPr>
          <w:rFonts w:asciiTheme="minorHAnsi" w:hAnsiTheme="minorHAnsi"/>
          <w:bCs/>
          <w:iCs/>
        </w:rPr>
        <w:t xml:space="preserve"> κυκλώματα</w:t>
      </w:r>
      <w:r>
        <w:rPr>
          <w:rFonts w:asciiTheme="minorHAnsi" w:hAnsiTheme="minorHAnsi"/>
          <w:bCs/>
          <w:iCs/>
        </w:rPr>
        <w:t xml:space="preserve"> και την πρίζα ράγας</w:t>
      </w:r>
      <w:r w:rsidR="00B13FEE">
        <w:rPr>
          <w:rFonts w:asciiTheme="minorHAnsi" w:hAnsiTheme="minorHAnsi"/>
          <w:bCs/>
          <w:iCs/>
        </w:rPr>
        <w:t xml:space="preserve"> (ενιαία)</w:t>
      </w:r>
    </w:p>
    <w:p w:rsidR="00AA4011" w:rsidRDefault="00885076" w:rsidP="00AA4011">
      <w:pPr>
        <w:spacing w:before="120"/>
        <w:rPr>
          <w:rFonts w:asciiTheme="minorHAnsi" w:hAnsiTheme="minorHAnsi"/>
          <w:bCs/>
          <w:iCs/>
        </w:rPr>
      </w:pPr>
      <w:r>
        <w:rPr>
          <w:rFonts w:asciiTheme="minorHAnsi" w:hAnsiTheme="minorHAnsi"/>
          <w:bCs/>
          <w:iCs/>
        </w:rPr>
        <w:t>Οι</w:t>
      </w:r>
      <w:r w:rsidR="00AA4011">
        <w:rPr>
          <w:rFonts w:asciiTheme="minorHAnsi" w:hAnsiTheme="minorHAnsi"/>
          <w:bCs/>
          <w:iCs/>
        </w:rPr>
        <w:t xml:space="preserve"> πίνακες</w:t>
      </w:r>
      <w:r w:rsidR="00AA4011" w:rsidRPr="00AA4011">
        <w:rPr>
          <w:rFonts w:asciiTheme="minorHAnsi" w:hAnsiTheme="minorHAnsi"/>
          <w:bCs/>
          <w:iCs/>
        </w:rPr>
        <w:t xml:space="preserve"> θα είναι βα</w:t>
      </w:r>
      <w:r w:rsidR="00AA4011">
        <w:rPr>
          <w:rFonts w:asciiTheme="minorHAnsi" w:hAnsiTheme="minorHAnsi"/>
          <w:bCs/>
          <w:iCs/>
        </w:rPr>
        <w:t>ρέως βιομηχανικού τύπου, στεγανοί</w:t>
      </w:r>
      <w:r w:rsidR="00AA4011" w:rsidRPr="00AA4011">
        <w:rPr>
          <w:rFonts w:asciiTheme="minorHAnsi" w:hAnsiTheme="minorHAnsi"/>
          <w:bCs/>
          <w:iCs/>
        </w:rPr>
        <w:t xml:space="preserve"> με βαθμό προστασίας ΙΡ54 γι</w:t>
      </w:r>
      <w:r>
        <w:rPr>
          <w:rFonts w:asciiTheme="minorHAnsi" w:hAnsiTheme="minorHAnsi"/>
          <w:bCs/>
          <w:iCs/>
        </w:rPr>
        <w:t>α τοποθέτηση σε εξωτερικό χώρο και θα φέρουν στυπιοθλήπτες για την εισαγωγή των καλωδίων. Επιπλέον</w:t>
      </w:r>
      <w:r w:rsidRPr="00885076">
        <w:rPr>
          <w:rFonts w:asciiTheme="minorHAnsi" w:hAnsiTheme="minorHAnsi"/>
          <w:bCs/>
          <w:iCs/>
        </w:rPr>
        <w:t xml:space="preserve"> θα φέρει δίριχτη στέγη με περιφερειακή προεξοχή 5εκ. για απορροή των βρόχινων υδάτων.</w:t>
      </w:r>
    </w:p>
    <w:p w:rsidR="00885076" w:rsidRDefault="00885076" w:rsidP="00AA4011">
      <w:pPr>
        <w:spacing w:before="120"/>
        <w:rPr>
          <w:rFonts w:asciiTheme="minorHAnsi" w:hAnsiTheme="minorHAnsi"/>
          <w:bCs/>
          <w:iCs/>
        </w:rPr>
      </w:pPr>
      <w:r>
        <w:rPr>
          <w:rFonts w:asciiTheme="minorHAnsi" w:hAnsiTheme="minorHAnsi"/>
          <w:bCs/>
          <w:iCs/>
        </w:rPr>
        <w:t xml:space="preserve">Οι πίνακες θα πρέπει να έχουν </w:t>
      </w:r>
      <w:r w:rsidR="00B13FEE">
        <w:rPr>
          <w:rFonts w:asciiTheme="minorHAnsi" w:hAnsiTheme="minorHAnsi"/>
          <w:bCs/>
          <w:iCs/>
        </w:rPr>
        <w:t xml:space="preserve">τουλάχιστον </w:t>
      </w:r>
      <w:r>
        <w:rPr>
          <w:rFonts w:asciiTheme="minorHAnsi" w:hAnsiTheme="minorHAnsi"/>
          <w:bCs/>
          <w:iCs/>
        </w:rPr>
        <w:t>20% επιπλέον χώρο για μελλοντικές προσθήκες στοιχείων.</w:t>
      </w:r>
    </w:p>
    <w:p w:rsidR="00744209" w:rsidRDefault="00885076" w:rsidP="00733DA6">
      <w:pPr>
        <w:spacing w:before="120"/>
        <w:rPr>
          <w:rFonts w:asciiTheme="minorHAnsi" w:hAnsiTheme="minorHAnsi"/>
          <w:bCs/>
          <w:iCs/>
        </w:rPr>
      </w:pPr>
      <w:r>
        <w:rPr>
          <w:rFonts w:asciiTheme="minorHAnsi" w:hAnsiTheme="minorHAnsi"/>
          <w:bCs/>
          <w:iCs/>
        </w:rPr>
        <w:t>Οι πίνακες θα έχουν στο κάτω μέρος τους κλέμενς ρ</w:t>
      </w:r>
      <w:r w:rsidR="00332786">
        <w:rPr>
          <w:rFonts w:asciiTheme="minorHAnsi" w:hAnsiTheme="minorHAnsi"/>
          <w:bCs/>
          <w:iCs/>
        </w:rPr>
        <w:t>άγας για το</w:t>
      </w:r>
      <w:r>
        <w:rPr>
          <w:rFonts w:asciiTheme="minorHAnsi" w:hAnsiTheme="minorHAnsi"/>
          <w:bCs/>
          <w:iCs/>
        </w:rPr>
        <w:t>ν τερματισμό των καλωδίων.</w:t>
      </w:r>
    </w:p>
    <w:p w:rsidR="00E84692" w:rsidRPr="00733DA6" w:rsidRDefault="00E84692" w:rsidP="00733DA6">
      <w:pPr>
        <w:spacing w:before="120"/>
        <w:rPr>
          <w:rFonts w:asciiTheme="minorHAnsi" w:hAnsiTheme="minorHAnsi"/>
          <w:bCs/>
          <w:iCs/>
        </w:rPr>
      </w:pPr>
    </w:p>
    <w:p w:rsidR="00EF62DE" w:rsidRPr="00E70750" w:rsidRDefault="00AF34F4" w:rsidP="00744209">
      <w:pPr>
        <w:pStyle w:val="a4"/>
        <w:numPr>
          <w:ilvl w:val="0"/>
          <w:numId w:val="35"/>
        </w:numPr>
        <w:spacing w:before="120"/>
        <w:ind w:left="284"/>
        <w:rPr>
          <w:rFonts w:asciiTheme="minorHAnsi" w:hAnsiTheme="minorHAnsi"/>
          <w:b/>
          <w:u w:val="single"/>
        </w:rPr>
      </w:pPr>
      <w:r w:rsidRPr="00E70750">
        <w:rPr>
          <w:rFonts w:asciiTheme="minorHAnsi" w:hAnsiTheme="minorHAnsi"/>
          <w:b/>
          <w:u w:val="single"/>
        </w:rPr>
        <w:lastRenderedPageBreak/>
        <w:t>Υποδομή ηλεκτρικής τροφοδοσίας των νέων φωτιστικών σωμάτων από τους ηλεκτρικούς πίνακες</w:t>
      </w:r>
    </w:p>
    <w:p w:rsidR="00744209" w:rsidRPr="00E70750" w:rsidRDefault="00744209" w:rsidP="00744209">
      <w:pPr>
        <w:pStyle w:val="a4"/>
        <w:numPr>
          <w:ilvl w:val="0"/>
          <w:numId w:val="33"/>
        </w:numPr>
        <w:spacing w:before="120"/>
        <w:ind w:left="426"/>
        <w:rPr>
          <w:rFonts w:asciiTheme="minorHAnsi" w:hAnsiTheme="minorHAnsi"/>
          <w:b/>
        </w:rPr>
      </w:pPr>
      <w:r w:rsidRPr="00E70750">
        <w:rPr>
          <w:rFonts w:asciiTheme="minorHAnsi" w:hAnsiTheme="minorHAnsi" w:cs="Arial"/>
        </w:rPr>
        <w:t>Ο υποψήφιος ανάδοχος θα πρέπει να αντικαταστήσει τα καλώδια τροφοδοσίας των φωτιστικών σωμάτων με νέα τύπου H07RNF 3x1,5mm2 (ενδεικτικός τύπος TITANEX).</w:t>
      </w:r>
    </w:p>
    <w:p w:rsidR="00744209" w:rsidRPr="00E70750" w:rsidRDefault="00744209" w:rsidP="004223F2">
      <w:pPr>
        <w:pStyle w:val="a4"/>
        <w:numPr>
          <w:ilvl w:val="0"/>
          <w:numId w:val="33"/>
        </w:numPr>
        <w:spacing w:before="120"/>
        <w:ind w:left="426"/>
        <w:rPr>
          <w:rFonts w:asciiTheme="minorHAnsi" w:hAnsiTheme="minorHAnsi"/>
          <w:b/>
        </w:rPr>
      </w:pPr>
      <w:r w:rsidRPr="00E70750">
        <w:rPr>
          <w:rFonts w:asciiTheme="minorHAnsi" w:hAnsiTheme="minorHAnsi" w:cs="Arial"/>
        </w:rPr>
        <w:t>Ο υποψήφιος ανάδοχος θα πρέπει να εγκαταστήσει ηλεκτρολογικούς πλαστικούς σωλήνες βαρέως τύπου (ελευθέρων αλογόνων) για την όδευση των καλωδίων</w:t>
      </w:r>
      <w:r w:rsidR="004223F2" w:rsidRPr="00E70750">
        <w:rPr>
          <w:rFonts w:asciiTheme="minorHAnsi" w:hAnsiTheme="minorHAnsi" w:cs="Arial"/>
        </w:rPr>
        <w:t xml:space="preserve"> με όλα τα απαιτούμενα εξαρτήματα.</w:t>
      </w:r>
    </w:p>
    <w:p w:rsidR="00101959" w:rsidRPr="00E70750" w:rsidRDefault="00101959" w:rsidP="004223F2">
      <w:pPr>
        <w:pStyle w:val="a4"/>
        <w:numPr>
          <w:ilvl w:val="0"/>
          <w:numId w:val="33"/>
        </w:numPr>
        <w:spacing w:before="120"/>
        <w:ind w:left="426"/>
        <w:rPr>
          <w:rFonts w:asciiTheme="minorHAnsi" w:hAnsiTheme="minorHAnsi"/>
          <w:b/>
        </w:rPr>
      </w:pPr>
      <w:r w:rsidRPr="00E70750">
        <w:rPr>
          <w:rFonts w:asciiTheme="minorHAnsi" w:hAnsiTheme="minorHAnsi" w:cs="Arial"/>
        </w:rPr>
        <w:t>Αποξήλωση και απόρριψη της παλιάς εγκατάστασης.</w:t>
      </w:r>
    </w:p>
    <w:p w:rsidR="004223F2" w:rsidRPr="00E70750" w:rsidRDefault="004223F2" w:rsidP="004223F2">
      <w:pPr>
        <w:pStyle w:val="a4"/>
        <w:spacing w:before="120"/>
        <w:ind w:left="426" w:firstLine="0"/>
        <w:rPr>
          <w:rFonts w:asciiTheme="minorHAnsi" w:hAnsiTheme="minorHAnsi"/>
          <w:b/>
        </w:rPr>
      </w:pPr>
    </w:p>
    <w:p w:rsidR="00A11D8D" w:rsidRPr="00E70750" w:rsidRDefault="00101959" w:rsidP="00744209">
      <w:pPr>
        <w:pStyle w:val="a4"/>
        <w:numPr>
          <w:ilvl w:val="0"/>
          <w:numId w:val="35"/>
        </w:numPr>
        <w:spacing w:before="120"/>
        <w:ind w:left="284"/>
        <w:rPr>
          <w:rFonts w:asciiTheme="minorHAnsi" w:hAnsiTheme="minorHAnsi"/>
          <w:b/>
          <w:u w:val="single"/>
        </w:rPr>
      </w:pPr>
      <w:r w:rsidRPr="00E70750">
        <w:rPr>
          <w:rFonts w:asciiTheme="minorHAnsi" w:hAnsiTheme="minorHAnsi"/>
          <w:b/>
          <w:u w:val="single"/>
        </w:rPr>
        <w:t>Προμήθεια φωτιστικών σωμάτων</w:t>
      </w:r>
    </w:p>
    <w:p w:rsidR="00101959" w:rsidRPr="00231753" w:rsidRDefault="00297B8E" w:rsidP="00101959">
      <w:pPr>
        <w:spacing w:before="120"/>
        <w:jc w:val="both"/>
        <w:rPr>
          <w:rFonts w:asciiTheme="minorHAnsi" w:hAnsiTheme="minorHAnsi" w:cs="Arial"/>
        </w:rPr>
      </w:pPr>
      <w:r w:rsidRPr="00E70750">
        <w:rPr>
          <w:rFonts w:asciiTheme="minorHAnsi" w:hAnsiTheme="minorHAnsi" w:cs="Arial"/>
        </w:rPr>
        <w:t xml:space="preserve">Ο υποψήφιος ανάδοχος θα πρέπει μαζί με την τεχνική προσφορά να καταθέσει </w:t>
      </w:r>
      <w:r w:rsidR="00101959" w:rsidRPr="00E70750">
        <w:rPr>
          <w:rFonts w:asciiTheme="minorHAnsi" w:hAnsiTheme="minorHAnsi" w:cs="Arial"/>
        </w:rPr>
        <w:t>ηλεκτρονικό αρχείο</w:t>
      </w:r>
      <w:r w:rsidRPr="00E70750">
        <w:rPr>
          <w:rFonts w:asciiTheme="minorHAnsi" w:hAnsiTheme="minorHAnsi" w:cs="Arial"/>
        </w:rPr>
        <w:t xml:space="preserve"> μελέτη φωτισμού με τα φωτιστικά σώματα</w:t>
      </w:r>
      <w:r w:rsidR="007B0A81">
        <w:rPr>
          <w:rFonts w:asciiTheme="minorHAnsi" w:hAnsiTheme="minorHAnsi" w:cs="Arial"/>
        </w:rPr>
        <w:t xml:space="preserve"> </w:t>
      </w:r>
      <w:r w:rsidR="00506449" w:rsidRPr="00E70750">
        <w:rPr>
          <w:rFonts w:asciiTheme="minorHAnsi" w:hAnsiTheme="minorHAnsi" w:cs="Arial"/>
        </w:rPr>
        <w:t>που προτείνει και η</w:t>
      </w:r>
      <w:r w:rsidRPr="00E70750">
        <w:rPr>
          <w:rFonts w:asciiTheme="minorHAnsi" w:hAnsiTheme="minorHAnsi" w:cs="Arial"/>
        </w:rPr>
        <w:t xml:space="preserve"> οποία </w:t>
      </w:r>
      <w:r w:rsidR="00506449" w:rsidRPr="00E70750">
        <w:rPr>
          <w:rFonts w:asciiTheme="minorHAnsi" w:hAnsiTheme="minorHAnsi" w:cs="Arial"/>
        </w:rPr>
        <w:t>θα αναφέρει τα  φωτομετρικά αποτελέσματα σύμφωνα με τις απαιτήσεις του διαγωνισμού</w:t>
      </w:r>
      <w:r w:rsidRPr="00E70750">
        <w:rPr>
          <w:rFonts w:asciiTheme="minorHAnsi" w:hAnsiTheme="minorHAnsi" w:cs="Arial"/>
        </w:rPr>
        <w:t>.</w:t>
      </w:r>
      <w:r w:rsidR="00CA3D01">
        <w:rPr>
          <w:rFonts w:asciiTheme="minorHAnsi" w:hAnsiTheme="minorHAnsi" w:cs="Arial"/>
        </w:rPr>
        <w:t xml:space="preserve"> </w:t>
      </w:r>
      <w:r w:rsidR="00101959" w:rsidRPr="00E70750">
        <w:rPr>
          <w:rFonts w:asciiTheme="minorHAnsi" w:hAnsiTheme="minorHAnsi"/>
        </w:rPr>
        <w:t>Πλήρη φωτοτεχνικά στοιχεία σε ηλεκτρονική μορφή .</w:t>
      </w:r>
      <w:proofErr w:type="spellStart"/>
      <w:r w:rsidR="00101959" w:rsidRPr="00E70750">
        <w:rPr>
          <w:rFonts w:asciiTheme="minorHAnsi" w:hAnsiTheme="minorHAnsi"/>
        </w:rPr>
        <w:t>ldt</w:t>
      </w:r>
      <w:proofErr w:type="spellEnd"/>
      <w:r w:rsidR="00101959" w:rsidRPr="00E70750">
        <w:rPr>
          <w:rFonts w:asciiTheme="minorHAnsi" w:hAnsiTheme="minorHAnsi"/>
        </w:rPr>
        <w:t xml:space="preserve"> ή .</w:t>
      </w:r>
      <w:proofErr w:type="spellStart"/>
      <w:r w:rsidR="00101959" w:rsidRPr="00E70750">
        <w:rPr>
          <w:rFonts w:asciiTheme="minorHAnsi" w:hAnsiTheme="minorHAnsi"/>
        </w:rPr>
        <w:t>ies</w:t>
      </w:r>
      <w:proofErr w:type="spellEnd"/>
      <w:r w:rsidR="00101959" w:rsidRPr="00E70750">
        <w:rPr>
          <w:rFonts w:asciiTheme="minorHAnsi" w:hAnsiTheme="minorHAnsi"/>
        </w:rPr>
        <w:t>, κατάλληλα για άμεση εισαγωγή σε ανοικτά προγράμματα υπολογισμών (DIALUX, RELUX κ.α.).</w:t>
      </w:r>
    </w:p>
    <w:p w:rsidR="007B0A81" w:rsidRDefault="00101959" w:rsidP="001746EE">
      <w:pPr>
        <w:spacing w:before="120"/>
        <w:jc w:val="both"/>
        <w:rPr>
          <w:rFonts w:asciiTheme="minorHAnsi" w:eastAsia="Times New Roman" w:hAnsiTheme="minorHAnsi" w:cs="Arial"/>
          <w:color w:val="000000"/>
          <w:lang w:eastAsia="en-US" w:bidi="ar-SA"/>
        </w:rPr>
      </w:pPr>
      <w:r w:rsidRPr="00E70750">
        <w:rPr>
          <w:rFonts w:asciiTheme="minorHAnsi" w:eastAsia="Times New Roman" w:hAnsiTheme="minorHAnsi" w:cs="Arial"/>
          <w:color w:val="000000"/>
          <w:lang w:eastAsia="en-US" w:bidi="ar-SA"/>
        </w:rPr>
        <w:t>Για την παρακολούθηση της εκπλήρωσης των συμβατικών υποχρεώσεων του αναδόχου η επιτροπή παρακολούθησης και παραλαβής, θα προβεί στον απαιτούμενο έλεγχο της συμμόρφωσης του αναδόχου με τα προβλεπόμενα από τον διαγωνισμό  επίπεδα φωτισμού.</w:t>
      </w:r>
    </w:p>
    <w:p w:rsidR="00733DA6" w:rsidRPr="00733DA6" w:rsidRDefault="00733DA6" w:rsidP="00733DA6">
      <w:pPr>
        <w:spacing w:before="120"/>
        <w:jc w:val="both"/>
        <w:rPr>
          <w:rFonts w:asciiTheme="minorHAnsi" w:hAnsiTheme="minorHAnsi"/>
          <w:b/>
          <w:u w:val="single"/>
        </w:rPr>
      </w:pPr>
      <w:r w:rsidRPr="00733DA6">
        <w:rPr>
          <w:rFonts w:asciiTheme="minorHAnsi" w:hAnsiTheme="minorHAnsi"/>
          <w:b/>
          <w:u w:val="single"/>
        </w:rPr>
        <w:t>Σχετικά με τα φωτιστικά, τοποθετούνται σύμφωνα με το σχέδιο της κάτοψης ( δίδεται με το διαγωνισμό) ως κάτωθι:</w:t>
      </w:r>
    </w:p>
    <w:p w:rsidR="00733DA6" w:rsidRPr="00733DA6" w:rsidRDefault="00733DA6" w:rsidP="00733DA6">
      <w:pPr>
        <w:numPr>
          <w:ilvl w:val="0"/>
          <w:numId w:val="36"/>
        </w:numPr>
        <w:spacing w:before="120"/>
        <w:jc w:val="both"/>
        <w:rPr>
          <w:rFonts w:asciiTheme="minorHAnsi" w:hAnsiTheme="minorHAnsi"/>
        </w:rPr>
      </w:pPr>
      <w:r w:rsidRPr="00733DA6">
        <w:rPr>
          <w:rFonts w:asciiTheme="minorHAnsi" w:hAnsiTheme="minorHAnsi"/>
        </w:rPr>
        <w:t>Η απόσταση από την επιφάνεια υπολογισμού (κά</w:t>
      </w:r>
      <w:r w:rsidR="00AB6AF3">
        <w:rPr>
          <w:rFonts w:asciiTheme="minorHAnsi" w:hAnsiTheme="minorHAnsi"/>
        </w:rPr>
        <w:t>θετος τοίχος) να είναι μέχρι</w:t>
      </w:r>
      <w:r w:rsidRPr="00733DA6">
        <w:rPr>
          <w:rFonts w:asciiTheme="minorHAnsi" w:hAnsiTheme="minorHAnsi"/>
        </w:rPr>
        <w:t xml:space="preserve"> 1,5μ</w:t>
      </w:r>
    </w:p>
    <w:p w:rsidR="00733DA6" w:rsidRPr="00733DA6" w:rsidRDefault="00733DA6" w:rsidP="00733DA6">
      <w:pPr>
        <w:numPr>
          <w:ilvl w:val="0"/>
          <w:numId w:val="36"/>
        </w:numPr>
        <w:spacing w:before="120"/>
        <w:jc w:val="both"/>
        <w:rPr>
          <w:rFonts w:asciiTheme="minorHAnsi" w:hAnsiTheme="minorHAnsi"/>
        </w:rPr>
      </w:pPr>
      <w:r w:rsidRPr="00733DA6">
        <w:rPr>
          <w:rFonts w:asciiTheme="minorHAnsi" w:hAnsiTheme="minorHAnsi"/>
        </w:rPr>
        <w:t>Η απόσταση μεταξύ των φωτιστικών ορίζεται  από την κάτοψη και δεν μπορεί να τροποποιηθεί</w:t>
      </w:r>
    </w:p>
    <w:p w:rsidR="00733DA6" w:rsidRPr="00733DA6" w:rsidRDefault="00733DA6" w:rsidP="00733DA6">
      <w:pPr>
        <w:numPr>
          <w:ilvl w:val="0"/>
          <w:numId w:val="36"/>
        </w:numPr>
        <w:spacing w:before="120"/>
        <w:jc w:val="both"/>
        <w:rPr>
          <w:rFonts w:asciiTheme="minorHAnsi" w:hAnsiTheme="minorHAnsi"/>
        </w:rPr>
      </w:pPr>
      <w:r>
        <w:rPr>
          <w:rFonts w:asciiTheme="minorHAnsi" w:hAnsiTheme="minorHAnsi"/>
        </w:rPr>
        <w:t>Το ύψος</w:t>
      </w:r>
      <w:r w:rsidRPr="00733DA6">
        <w:rPr>
          <w:rFonts w:asciiTheme="minorHAnsi" w:hAnsiTheme="minorHAnsi"/>
        </w:rPr>
        <w:t xml:space="preserve"> τοποθέτησης των φωτιστικών καθορίζεται σε δυο επίπεδα :</w:t>
      </w:r>
      <w:r>
        <w:rPr>
          <w:rFonts w:asciiTheme="minorHAnsi" w:hAnsiTheme="minorHAnsi"/>
        </w:rPr>
        <w:t xml:space="preserve"> 6,5μ (επί</w:t>
      </w:r>
      <w:r w:rsidRPr="00733DA6">
        <w:rPr>
          <w:rFonts w:asciiTheme="minorHAnsi" w:hAnsiTheme="minorHAnsi"/>
        </w:rPr>
        <w:t xml:space="preserve"> δαπέδου της προεξοχής του κτιρίου) και 33μ (σε υφιστάμενους βραχίονες τοποθετημένους στην κορυφή των κτιρίων)</w:t>
      </w:r>
    </w:p>
    <w:p w:rsidR="00733DA6" w:rsidRPr="00733DA6" w:rsidRDefault="00733DA6" w:rsidP="00733DA6">
      <w:pPr>
        <w:spacing w:before="120"/>
        <w:jc w:val="both"/>
        <w:rPr>
          <w:rFonts w:asciiTheme="minorHAnsi" w:hAnsiTheme="minorHAnsi"/>
          <w:b/>
          <w:u w:val="single"/>
        </w:rPr>
      </w:pPr>
      <w:r w:rsidRPr="00733DA6">
        <w:rPr>
          <w:rFonts w:asciiTheme="minorHAnsi" w:hAnsiTheme="minorHAnsi"/>
          <w:b/>
          <w:u w:val="single"/>
        </w:rPr>
        <w:t xml:space="preserve">Σχετικά με τις επιφάνειες υπολογισμού : </w:t>
      </w:r>
    </w:p>
    <w:p w:rsidR="00733DA6" w:rsidRPr="00733DA6" w:rsidRDefault="00733DA6" w:rsidP="00733DA6">
      <w:pPr>
        <w:numPr>
          <w:ilvl w:val="0"/>
          <w:numId w:val="38"/>
        </w:numPr>
        <w:spacing w:before="120"/>
        <w:ind w:left="709" w:hanging="283"/>
        <w:jc w:val="both"/>
        <w:rPr>
          <w:rFonts w:asciiTheme="minorHAnsi" w:hAnsiTheme="minorHAnsi"/>
        </w:rPr>
      </w:pPr>
      <w:r w:rsidRPr="00733DA6">
        <w:rPr>
          <w:rFonts w:asciiTheme="minorHAnsi" w:hAnsiTheme="minorHAnsi"/>
        </w:rPr>
        <w:t>Γ</w:t>
      </w:r>
      <w:r>
        <w:rPr>
          <w:rFonts w:asciiTheme="minorHAnsi" w:hAnsiTheme="minorHAnsi"/>
        </w:rPr>
        <w:t>ια το κτίριο 1</w:t>
      </w:r>
      <w:r w:rsidRPr="00733DA6">
        <w:rPr>
          <w:rFonts w:asciiTheme="minorHAnsi" w:hAnsiTheme="minorHAnsi"/>
        </w:rPr>
        <w:t xml:space="preserve"> ( με την μονή όψη ) χρησιμοποιούμε ένα κάθετο επίπεδο υπολογισμού , διαστάσεων 95μ x 24μ (μήκος x ύψος), σε μέγιστη απόσταση από τα φωτιστικά το 1,5μ και στοιχισμένη κεντρικά ως προς αυτά.</w:t>
      </w:r>
    </w:p>
    <w:p w:rsidR="00733DA6" w:rsidRPr="00733DA6" w:rsidRDefault="00733DA6" w:rsidP="00733DA6">
      <w:pPr>
        <w:numPr>
          <w:ilvl w:val="0"/>
          <w:numId w:val="38"/>
        </w:numPr>
        <w:spacing w:before="120"/>
        <w:ind w:left="709" w:hanging="283"/>
        <w:jc w:val="both"/>
        <w:rPr>
          <w:rFonts w:asciiTheme="minorHAnsi" w:hAnsiTheme="minorHAnsi"/>
        </w:rPr>
      </w:pPr>
      <w:r w:rsidRPr="00733DA6">
        <w:rPr>
          <w:rFonts w:asciiTheme="minorHAnsi" w:hAnsiTheme="minorHAnsi"/>
        </w:rPr>
        <w:t>Γ</w:t>
      </w:r>
      <w:r>
        <w:rPr>
          <w:rFonts w:asciiTheme="minorHAnsi" w:hAnsiTheme="minorHAnsi"/>
        </w:rPr>
        <w:t>ια το κτίριο 2</w:t>
      </w:r>
      <w:r w:rsidRPr="00733DA6">
        <w:rPr>
          <w:rFonts w:asciiTheme="minorHAnsi" w:hAnsiTheme="minorHAnsi"/>
        </w:rPr>
        <w:t xml:space="preserve"> ( με τις δύο όψεις ) χρησιμοποιούμε δύο κάθετα επίπεδα υπολογισμού , διαστάσεων 34μ x 25μ (μήκος x ύψος), σε μέγιστη απόσταση από τα φωτιστικά το 1,5μ και στοιχισμένη κεντρικά ως προς αυτά.</w:t>
      </w:r>
    </w:p>
    <w:p w:rsidR="001746EE" w:rsidRPr="007B0A81" w:rsidRDefault="001746EE" w:rsidP="001746EE">
      <w:pPr>
        <w:spacing w:before="120"/>
        <w:jc w:val="both"/>
        <w:rPr>
          <w:rFonts w:asciiTheme="minorHAnsi" w:hAnsiTheme="minorHAnsi"/>
          <w:b/>
          <w:u w:val="single"/>
        </w:rPr>
      </w:pPr>
      <w:r w:rsidRPr="007B0A81">
        <w:rPr>
          <w:rFonts w:asciiTheme="minorHAnsi" w:hAnsiTheme="minorHAnsi"/>
          <w:b/>
          <w:u w:val="single"/>
        </w:rPr>
        <w:t>Τα  ζητούμενα επίπεδα φωτισμού στην περιοχή είναι:</w:t>
      </w:r>
    </w:p>
    <w:p w:rsidR="0098763D" w:rsidRPr="007D4419" w:rsidRDefault="0098763D" w:rsidP="0098763D">
      <w:pPr>
        <w:spacing w:before="120"/>
        <w:jc w:val="both"/>
        <w:rPr>
          <w:rFonts w:asciiTheme="minorHAnsi" w:hAnsiTheme="minorHAnsi"/>
          <w:lang w:val="en-US"/>
        </w:rPr>
      </w:pPr>
      <w:r w:rsidRPr="007D4419">
        <w:rPr>
          <w:rFonts w:asciiTheme="minorHAnsi" w:hAnsiTheme="minorHAnsi"/>
          <w:lang w:val="en-US"/>
        </w:rPr>
        <w:t>1.</w:t>
      </w:r>
      <w:r w:rsidRPr="007D4419">
        <w:rPr>
          <w:rFonts w:asciiTheme="minorHAnsi" w:hAnsiTheme="minorHAnsi"/>
          <w:lang w:val="en-US"/>
        </w:rPr>
        <w:tab/>
        <w:t xml:space="preserve"> </w:t>
      </w:r>
      <w:proofErr w:type="spellStart"/>
      <w:r w:rsidRPr="007D4419">
        <w:rPr>
          <w:rFonts w:asciiTheme="minorHAnsi" w:hAnsiTheme="minorHAnsi"/>
          <w:lang w:val="en-US"/>
        </w:rPr>
        <w:t>Eav</w:t>
      </w:r>
      <w:proofErr w:type="spellEnd"/>
      <w:r w:rsidRPr="007D4419">
        <w:rPr>
          <w:rFonts w:asciiTheme="minorHAnsi" w:hAnsiTheme="minorHAnsi"/>
          <w:lang w:val="en-US"/>
        </w:rPr>
        <w:t xml:space="preserve"> ≥ 340lux </w:t>
      </w:r>
    </w:p>
    <w:p w:rsidR="0098763D" w:rsidRPr="007D4419" w:rsidRDefault="0098763D" w:rsidP="0098763D">
      <w:pPr>
        <w:spacing w:before="120"/>
        <w:jc w:val="both"/>
        <w:rPr>
          <w:rFonts w:asciiTheme="minorHAnsi" w:hAnsiTheme="minorHAnsi"/>
          <w:lang w:val="en-US"/>
        </w:rPr>
      </w:pPr>
      <w:r w:rsidRPr="007D4419">
        <w:rPr>
          <w:rFonts w:asciiTheme="minorHAnsi" w:hAnsiTheme="minorHAnsi"/>
          <w:lang w:val="en-US"/>
        </w:rPr>
        <w:t>2.</w:t>
      </w:r>
      <w:r w:rsidRPr="007D4419">
        <w:rPr>
          <w:rFonts w:asciiTheme="minorHAnsi" w:hAnsiTheme="minorHAnsi"/>
          <w:lang w:val="en-US"/>
        </w:rPr>
        <w:tab/>
      </w:r>
      <w:proofErr w:type="spellStart"/>
      <w:r w:rsidRPr="007D4419">
        <w:rPr>
          <w:rFonts w:asciiTheme="minorHAnsi" w:hAnsiTheme="minorHAnsi"/>
          <w:lang w:val="en-US"/>
        </w:rPr>
        <w:t>Uo</w:t>
      </w:r>
      <w:proofErr w:type="spellEnd"/>
      <w:r w:rsidRPr="007D4419">
        <w:rPr>
          <w:rFonts w:asciiTheme="minorHAnsi" w:hAnsiTheme="minorHAnsi"/>
          <w:lang w:val="en-US"/>
        </w:rPr>
        <w:t xml:space="preserve"> (</w:t>
      </w:r>
      <w:proofErr w:type="spellStart"/>
      <w:r w:rsidRPr="007D4419">
        <w:rPr>
          <w:rFonts w:asciiTheme="minorHAnsi" w:hAnsiTheme="minorHAnsi"/>
          <w:lang w:val="en-US"/>
        </w:rPr>
        <w:t>Emin</w:t>
      </w:r>
      <w:proofErr w:type="spellEnd"/>
      <w:r w:rsidRPr="007D4419">
        <w:rPr>
          <w:rFonts w:asciiTheme="minorHAnsi" w:hAnsiTheme="minorHAnsi"/>
          <w:lang w:val="en-US"/>
        </w:rPr>
        <w:t>/</w:t>
      </w:r>
      <w:proofErr w:type="spellStart"/>
      <w:r w:rsidRPr="007D4419">
        <w:rPr>
          <w:rFonts w:asciiTheme="minorHAnsi" w:hAnsiTheme="minorHAnsi"/>
          <w:lang w:val="en-US"/>
        </w:rPr>
        <w:t>Eav</w:t>
      </w:r>
      <w:proofErr w:type="spellEnd"/>
      <w:r w:rsidRPr="007D4419">
        <w:rPr>
          <w:rFonts w:asciiTheme="minorHAnsi" w:hAnsiTheme="minorHAnsi"/>
          <w:lang w:val="en-US"/>
        </w:rPr>
        <w:t>) ≥ 0.7</w:t>
      </w:r>
    </w:p>
    <w:p w:rsidR="00297B8E" w:rsidRDefault="0098763D" w:rsidP="0098763D">
      <w:pPr>
        <w:spacing w:before="120"/>
        <w:jc w:val="both"/>
        <w:rPr>
          <w:rFonts w:asciiTheme="minorHAnsi" w:hAnsiTheme="minorHAnsi"/>
        </w:rPr>
      </w:pPr>
      <w:r w:rsidRPr="0098763D">
        <w:rPr>
          <w:rFonts w:asciiTheme="minorHAnsi" w:hAnsiTheme="minorHAnsi"/>
        </w:rPr>
        <w:t>3.</w:t>
      </w:r>
      <w:r w:rsidRPr="0098763D">
        <w:rPr>
          <w:rFonts w:asciiTheme="minorHAnsi" w:hAnsiTheme="minorHAnsi"/>
        </w:rPr>
        <w:tab/>
      </w:r>
      <w:proofErr w:type="spellStart"/>
      <w:r w:rsidRPr="0098763D">
        <w:rPr>
          <w:rFonts w:asciiTheme="minorHAnsi" w:hAnsiTheme="minorHAnsi"/>
        </w:rPr>
        <w:t>Ud</w:t>
      </w:r>
      <w:proofErr w:type="spellEnd"/>
      <w:r w:rsidRPr="0098763D">
        <w:rPr>
          <w:rFonts w:asciiTheme="minorHAnsi" w:hAnsiTheme="minorHAnsi"/>
        </w:rPr>
        <w:t xml:space="preserve"> (</w:t>
      </w:r>
      <w:proofErr w:type="spellStart"/>
      <w:r w:rsidRPr="0098763D">
        <w:rPr>
          <w:rFonts w:asciiTheme="minorHAnsi" w:hAnsiTheme="minorHAnsi"/>
        </w:rPr>
        <w:t>Emin</w:t>
      </w:r>
      <w:proofErr w:type="spellEnd"/>
      <w:r w:rsidRPr="0098763D">
        <w:rPr>
          <w:rFonts w:asciiTheme="minorHAnsi" w:hAnsiTheme="minorHAnsi"/>
        </w:rPr>
        <w:t>/</w:t>
      </w:r>
      <w:proofErr w:type="spellStart"/>
      <w:r w:rsidRPr="0098763D">
        <w:rPr>
          <w:rFonts w:asciiTheme="minorHAnsi" w:hAnsiTheme="minorHAnsi"/>
        </w:rPr>
        <w:t>Emax</w:t>
      </w:r>
      <w:proofErr w:type="spellEnd"/>
      <w:r w:rsidRPr="0098763D">
        <w:rPr>
          <w:rFonts w:asciiTheme="minorHAnsi" w:hAnsiTheme="minorHAnsi"/>
        </w:rPr>
        <w:t>) ≥ 0.5</w:t>
      </w:r>
    </w:p>
    <w:p w:rsidR="00231753" w:rsidRDefault="00231753" w:rsidP="0098763D">
      <w:pPr>
        <w:spacing w:before="120"/>
        <w:jc w:val="both"/>
        <w:rPr>
          <w:rFonts w:asciiTheme="minorHAnsi" w:hAnsiTheme="minorHAnsi"/>
        </w:rPr>
      </w:pPr>
      <w:r w:rsidRPr="00231753">
        <w:rPr>
          <w:rFonts w:asciiTheme="minorHAnsi" w:hAnsiTheme="minorHAnsi"/>
        </w:rPr>
        <w:t xml:space="preserve">Ο συντελεστής συντήρησης για τον υπολογισμό των αποτελεσμάτων ορίζεται σε MF=0.8. Στον φάκελο του διαγωνισμού έχουν συμπεριληφθεί ηλεκτρονικά αρχεία </w:t>
      </w:r>
      <w:proofErr w:type="spellStart"/>
      <w:r w:rsidRPr="00231753">
        <w:rPr>
          <w:rFonts w:asciiTheme="minorHAnsi" w:hAnsiTheme="minorHAnsi"/>
        </w:rPr>
        <w:t>dwg</w:t>
      </w:r>
      <w:proofErr w:type="spellEnd"/>
      <w:r w:rsidRPr="00231753">
        <w:rPr>
          <w:rFonts w:asciiTheme="minorHAnsi" w:hAnsiTheme="minorHAnsi"/>
        </w:rPr>
        <w:t>. της προς μελέτη περιοχής.</w:t>
      </w:r>
    </w:p>
    <w:p w:rsidR="00173F0F" w:rsidRPr="00E70750" w:rsidRDefault="00173F0F" w:rsidP="0098763D">
      <w:pPr>
        <w:spacing w:before="120"/>
        <w:jc w:val="both"/>
        <w:rPr>
          <w:rFonts w:asciiTheme="minorHAnsi" w:hAnsiTheme="minorHAnsi"/>
        </w:rPr>
      </w:pPr>
    </w:p>
    <w:tbl>
      <w:tblPr>
        <w:tblStyle w:val="a8"/>
        <w:tblW w:w="10798" w:type="dxa"/>
        <w:jc w:val="center"/>
        <w:tblLook w:val="04A0" w:firstRow="1" w:lastRow="0" w:firstColumn="1" w:lastColumn="0" w:noHBand="0" w:noVBand="1"/>
      </w:tblPr>
      <w:tblGrid>
        <w:gridCol w:w="595"/>
        <w:gridCol w:w="7506"/>
        <w:gridCol w:w="2697"/>
      </w:tblGrid>
      <w:tr w:rsidR="002028D0" w:rsidRPr="00E70750" w:rsidTr="0098763D">
        <w:trPr>
          <w:jc w:val="center"/>
        </w:trPr>
        <w:tc>
          <w:tcPr>
            <w:tcW w:w="595" w:type="dxa"/>
            <w:vAlign w:val="center"/>
          </w:tcPr>
          <w:p w:rsidR="002028D0" w:rsidRPr="00E70750" w:rsidRDefault="002028D0" w:rsidP="002028D0">
            <w:pPr>
              <w:jc w:val="center"/>
              <w:rPr>
                <w:rFonts w:asciiTheme="minorHAnsi" w:hAnsiTheme="minorHAnsi" w:cs="Arial"/>
                <w:b/>
                <w:bCs/>
                <w:color w:val="FF0000"/>
              </w:rPr>
            </w:pPr>
            <w:r w:rsidRPr="00E70750">
              <w:rPr>
                <w:rFonts w:asciiTheme="minorHAnsi" w:hAnsiTheme="minorHAnsi" w:cs="Arial"/>
                <w:b/>
                <w:bCs/>
                <w:color w:val="FF0000"/>
              </w:rPr>
              <w:t>Α</w:t>
            </w:r>
          </w:p>
        </w:tc>
        <w:tc>
          <w:tcPr>
            <w:tcW w:w="7506" w:type="dxa"/>
            <w:vAlign w:val="center"/>
          </w:tcPr>
          <w:p w:rsidR="002028D0" w:rsidRPr="00E70750" w:rsidRDefault="002028D0" w:rsidP="00744209">
            <w:pPr>
              <w:rPr>
                <w:rFonts w:asciiTheme="minorHAnsi" w:hAnsiTheme="minorHAnsi" w:cs="Arial"/>
                <w:b/>
                <w:bCs/>
                <w:color w:val="FF0000"/>
              </w:rPr>
            </w:pPr>
            <w:r w:rsidRPr="00E70750">
              <w:rPr>
                <w:rFonts w:asciiTheme="minorHAnsi" w:hAnsiTheme="minorHAnsi" w:cs="Arial"/>
                <w:b/>
                <w:bCs/>
                <w:color w:val="FF0000"/>
              </w:rPr>
              <w:t>Ελάχιστες Απαιτήσεις φωτιστικών σωμάτων</w:t>
            </w:r>
          </w:p>
        </w:tc>
        <w:tc>
          <w:tcPr>
            <w:tcW w:w="2697" w:type="dxa"/>
            <w:vAlign w:val="center"/>
          </w:tcPr>
          <w:p w:rsidR="002028D0" w:rsidRPr="00E70750" w:rsidRDefault="0098763D" w:rsidP="0098763D">
            <w:pPr>
              <w:jc w:val="center"/>
              <w:rPr>
                <w:rFonts w:asciiTheme="minorHAnsi" w:hAnsiTheme="minorHAnsi" w:cs="Arial"/>
                <w:b/>
                <w:bCs/>
              </w:rPr>
            </w:pPr>
            <w:r w:rsidRPr="0098763D">
              <w:rPr>
                <w:rFonts w:asciiTheme="minorHAnsi" w:hAnsiTheme="minorHAnsi" w:cs="Arial"/>
                <w:b/>
                <w:bCs/>
                <w:color w:val="FF0000"/>
              </w:rPr>
              <w:t>Π</w:t>
            </w:r>
            <w:r w:rsidR="002028D0" w:rsidRPr="0098763D">
              <w:rPr>
                <w:rFonts w:asciiTheme="minorHAnsi" w:hAnsiTheme="minorHAnsi" w:cs="Arial"/>
                <w:b/>
                <w:bCs/>
                <w:color w:val="FF0000"/>
              </w:rPr>
              <w:t>αραπομπή</w:t>
            </w: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E70750" w:rsidRDefault="00192AA9" w:rsidP="00744209">
            <w:pPr>
              <w:rPr>
                <w:rFonts w:asciiTheme="minorHAnsi" w:hAnsiTheme="minorHAnsi" w:cs="Arial"/>
              </w:rPr>
            </w:pPr>
            <w:r w:rsidRPr="00192AA9">
              <w:rPr>
                <w:rFonts w:asciiTheme="minorHAnsi" w:hAnsiTheme="minorHAnsi" w:cs="Arial"/>
              </w:rPr>
              <w:t>Το φωτιστικό θα πρέπει απαραίτητα να είναι κατασκευασμένο από αλουμίνιο τύπου ADC12(A383) το οποίο έχει χαμηλό βάρος και προσφέρει μεγάλη αντοχή στις θερμικές καταπονήσεις και την διάβρωση των εξωτερικών χώρων. Το σώμα του φωτιστικού θα έχει υποστεί ειδική επεξεργασία και βαφή για προστασία από την διάβρωση</w:t>
            </w:r>
            <w:r w:rsidR="0098763D">
              <w:rPr>
                <w:rFonts w:asciiTheme="minorHAnsi" w:hAnsiTheme="minorHAnsi" w:cs="Arial"/>
              </w:rPr>
              <w:t>.</w:t>
            </w:r>
          </w:p>
        </w:tc>
        <w:tc>
          <w:tcPr>
            <w:tcW w:w="2697" w:type="dxa"/>
          </w:tcPr>
          <w:p w:rsidR="002028D0" w:rsidRPr="00E70750" w:rsidRDefault="002028D0" w:rsidP="004C0A39">
            <w:pPr>
              <w:jc w:val="both"/>
              <w:rPr>
                <w:rFonts w:asciiTheme="minorHAnsi" w:hAnsiTheme="minorHAnsi" w:cs="Arial"/>
              </w:rPr>
            </w:pP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E70750" w:rsidRDefault="002028D0" w:rsidP="00744209">
            <w:pPr>
              <w:rPr>
                <w:rFonts w:asciiTheme="minorHAnsi" w:hAnsiTheme="minorHAnsi" w:cs="Arial"/>
              </w:rPr>
            </w:pPr>
            <w:r w:rsidRPr="00E70750">
              <w:rPr>
                <w:rFonts w:asciiTheme="minorHAnsi" w:hAnsiTheme="minorHAnsi" w:cs="Arial"/>
              </w:rPr>
              <w:t>Όλες οι  εξωτερικές βίδες του φωτιστικού θα πρέπει να είναι ανοξείδωτες</w:t>
            </w:r>
          </w:p>
        </w:tc>
        <w:tc>
          <w:tcPr>
            <w:tcW w:w="2697" w:type="dxa"/>
          </w:tcPr>
          <w:p w:rsidR="002028D0" w:rsidRPr="00E70750" w:rsidRDefault="002028D0" w:rsidP="004C0A39">
            <w:pPr>
              <w:jc w:val="both"/>
              <w:rPr>
                <w:rFonts w:asciiTheme="minorHAnsi" w:hAnsiTheme="minorHAnsi" w:cs="Arial"/>
              </w:rPr>
            </w:pP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E70750" w:rsidRDefault="002028D0" w:rsidP="00744209">
            <w:pPr>
              <w:rPr>
                <w:rFonts w:asciiTheme="minorHAnsi" w:hAnsiTheme="minorHAnsi" w:cs="Arial"/>
              </w:rPr>
            </w:pPr>
            <w:r w:rsidRPr="0098763D">
              <w:rPr>
                <w:rFonts w:asciiTheme="minorHAnsi" w:hAnsiTheme="minorHAnsi" w:cs="Arial"/>
              </w:rPr>
              <w:t>Το φωτιστικ</w:t>
            </w:r>
            <w:r w:rsidR="0098763D" w:rsidRPr="0098763D">
              <w:rPr>
                <w:rFonts w:asciiTheme="minorHAnsi" w:hAnsiTheme="minorHAnsi" w:cs="Arial"/>
              </w:rPr>
              <w:t xml:space="preserve">ό </w:t>
            </w:r>
            <w:r w:rsidRPr="0098763D">
              <w:rPr>
                <w:rFonts w:asciiTheme="minorHAnsi" w:hAnsiTheme="minorHAnsi" w:cs="Arial"/>
              </w:rPr>
              <w:t>θα περιλαμβάνει κατά ελάχιστον 100 διόδους led</w:t>
            </w:r>
          </w:p>
        </w:tc>
        <w:tc>
          <w:tcPr>
            <w:tcW w:w="2697" w:type="dxa"/>
          </w:tcPr>
          <w:p w:rsidR="002028D0" w:rsidRPr="00E70750" w:rsidRDefault="002028D0" w:rsidP="004C0A39">
            <w:pPr>
              <w:jc w:val="both"/>
              <w:rPr>
                <w:rFonts w:asciiTheme="minorHAnsi" w:hAnsiTheme="minorHAnsi" w:cs="Arial"/>
              </w:rPr>
            </w:pP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E70750" w:rsidRDefault="0098763D" w:rsidP="0098763D">
            <w:pPr>
              <w:rPr>
                <w:rFonts w:asciiTheme="minorHAnsi" w:hAnsiTheme="minorHAnsi" w:cs="Arial"/>
              </w:rPr>
            </w:pPr>
            <w:r w:rsidRPr="0098763D">
              <w:rPr>
                <w:rFonts w:asciiTheme="minorHAnsi" w:hAnsiTheme="minorHAnsi" w:cs="Arial"/>
              </w:rPr>
              <w:t>Η φωτεινή κατανομή του φωτιστικού θα είναι ασύμμετρη, ή συμμετρική. Εάν είναι συμμετρική, δ</w:t>
            </w:r>
            <w:r>
              <w:rPr>
                <w:rFonts w:asciiTheme="minorHAnsi" w:hAnsiTheme="minorHAnsi" w:cs="Arial"/>
              </w:rPr>
              <w:t>εν θα είναι μικρότερη από 23</w:t>
            </w:r>
            <w:r w:rsidRPr="00173F0F">
              <w:rPr>
                <w:rFonts w:asciiTheme="minorHAnsi" w:hAnsiTheme="minorHAnsi" w:cs="Arial"/>
                <w:vertAlign w:val="superscript"/>
              </w:rPr>
              <w:t>ο</w:t>
            </w:r>
            <w:r>
              <w:rPr>
                <w:rFonts w:asciiTheme="minorHAnsi" w:hAnsiTheme="minorHAnsi" w:cs="Arial"/>
              </w:rPr>
              <w:t>.</w:t>
            </w:r>
            <w:r w:rsidRPr="0098763D">
              <w:rPr>
                <w:rFonts w:asciiTheme="minorHAnsi" w:hAnsiTheme="minorHAnsi" w:cs="Arial"/>
              </w:rPr>
              <w:t>Το φωτιστικό αποτέλεσμα</w:t>
            </w:r>
            <w:r>
              <w:rPr>
                <w:rFonts w:asciiTheme="minorHAnsi" w:hAnsiTheme="minorHAnsi" w:cs="Arial"/>
              </w:rPr>
              <w:t xml:space="preserve"> θα πρέπει να </w:t>
            </w:r>
            <w:r w:rsidRPr="0098763D">
              <w:rPr>
                <w:rFonts w:asciiTheme="minorHAnsi" w:hAnsiTheme="minorHAnsi" w:cs="Arial"/>
              </w:rPr>
              <w:t xml:space="preserve"> </w:t>
            </w:r>
            <w:r>
              <w:rPr>
                <w:rFonts w:asciiTheme="minorHAnsi" w:hAnsiTheme="minorHAnsi" w:cs="Arial"/>
              </w:rPr>
              <w:t>καλύπτει τα ζητούμενα επίπεδα φωτισμού.</w:t>
            </w:r>
          </w:p>
        </w:tc>
        <w:tc>
          <w:tcPr>
            <w:tcW w:w="2697" w:type="dxa"/>
          </w:tcPr>
          <w:p w:rsidR="002028D0" w:rsidRPr="00E70750" w:rsidRDefault="002028D0" w:rsidP="004C0A39">
            <w:pPr>
              <w:jc w:val="both"/>
              <w:rPr>
                <w:rFonts w:asciiTheme="minorHAnsi" w:hAnsiTheme="minorHAnsi" w:cs="Arial"/>
              </w:rPr>
            </w:pP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E70750" w:rsidRDefault="002028D0" w:rsidP="00744209">
            <w:pPr>
              <w:rPr>
                <w:rFonts w:asciiTheme="minorHAnsi" w:hAnsiTheme="minorHAnsi" w:cs="Arial"/>
              </w:rPr>
            </w:pPr>
            <w:r w:rsidRPr="00E70750">
              <w:rPr>
                <w:rFonts w:asciiTheme="minorHAnsi" w:hAnsiTheme="minorHAnsi" w:cs="Arial"/>
              </w:rPr>
              <w:t>Η συνολική  απόδοση του φωτιστικού θα</w:t>
            </w:r>
            <w:r w:rsidR="0098763D">
              <w:rPr>
                <w:rFonts w:asciiTheme="minorHAnsi" w:hAnsiTheme="minorHAnsi" w:cs="Arial"/>
              </w:rPr>
              <w:t xml:space="preserve"> πρέπει να είναι τουλάχιστον  31.000 lumens@5000Κ</w:t>
            </w:r>
          </w:p>
        </w:tc>
        <w:tc>
          <w:tcPr>
            <w:tcW w:w="2697" w:type="dxa"/>
          </w:tcPr>
          <w:p w:rsidR="002028D0" w:rsidRPr="00E70750" w:rsidRDefault="002028D0" w:rsidP="004C0A39">
            <w:pPr>
              <w:jc w:val="both"/>
              <w:rPr>
                <w:rFonts w:asciiTheme="minorHAnsi" w:hAnsiTheme="minorHAnsi" w:cs="Arial"/>
              </w:rPr>
            </w:pP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E70750" w:rsidRDefault="002028D0" w:rsidP="00744209">
            <w:pPr>
              <w:rPr>
                <w:rFonts w:asciiTheme="minorHAnsi" w:hAnsiTheme="minorHAnsi" w:cs="Arial"/>
              </w:rPr>
            </w:pPr>
            <w:r w:rsidRPr="00E70750">
              <w:rPr>
                <w:rFonts w:asciiTheme="minorHAnsi" w:hAnsiTheme="minorHAnsi" w:cs="Arial"/>
              </w:rPr>
              <w:t xml:space="preserve">Οι φακοί των led  θα πρέπει να είναι από ειδικό </w:t>
            </w:r>
            <w:proofErr w:type="spellStart"/>
            <w:r w:rsidRPr="00E70750">
              <w:rPr>
                <w:rFonts w:asciiTheme="minorHAnsi" w:hAnsiTheme="minorHAnsi" w:cs="Arial"/>
              </w:rPr>
              <w:t>πολυκαρβονικό</w:t>
            </w:r>
            <w:proofErr w:type="spellEnd"/>
            <w:r w:rsidRPr="00E70750">
              <w:rPr>
                <w:rFonts w:asciiTheme="minorHAnsi" w:hAnsiTheme="minorHAnsi" w:cs="Arial"/>
              </w:rPr>
              <w:t xml:space="preserve"> υλικό με ανοχές στην UV ακτινοβολία των ηλιακών ακτινών, ανεξάρτητοι για κάθε δίοδο led</w:t>
            </w:r>
          </w:p>
        </w:tc>
        <w:tc>
          <w:tcPr>
            <w:tcW w:w="2697" w:type="dxa"/>
          </w:tcPr>
          <w:p w:rsidR="002028D0" w:rsidRPr="00E70750" w:rsidRDefault="002028D0" w:rsidP="004C0A39">
            <w:pPr>
              <w:jc w:val="both"/>
              <w:rPr>
                <w:rFonts w:asciiTheme="minorHAnsi" w:hAnsiTheme="minorHAnsi" w:cs="Arial"/>
              </w:rPr>
            </w:pPr>
          </w:p>
        </w:tc>
      </w:tr>
      <w:tr w:rsidR="007B0A81" w:rsidRPr="00E70750" w:rsidTr="00744209">
        <w:trPr>
          <w:jc w:val="center"/>
        </w:trPr>
        <w:tc>
          <w:tcPr>
            <w:tcW w:w="595" w:type="dxa"/>
          </w:tcPr>
          <w:p w:rsidR="007B0A81" w:rsidRPr="00E70750" w:rsidRDefault="007B0A81" w:rsidP="004C0A39">
            <w:pPr>
              <w:jc w:val="both"/>
              <w:rPr>
                <w:rFonts w:asciiTheme="minorHAnsi" w:hAnsiTheme="minorHAnsi" w:cs="Arial"/>
              </w:rPr>
            </w:pPr>
          </w:p>
        </w:tc>
        <w:tc>
          <w:tcPr>
            <w:tcW w:w="7506" w:type="dxa"/>
            <w:vAlign w:val="center"/>
          </w:tcPr>
          <w:p w:rsidR="007B0A81" w:rsidRPr="00E70750" w:rsidRDefault="007B0A81" w:rsidP="00744209">
            <w:pPr>
              <w:rPr>
                <w:rFonts w:asciiTheme="minorHAnsi" w:hAnsiTheme="minorHAnsi" w:cs="Arial"/>
              </w:rPr>
            </w:pPr>
            <w:r w:rsidRPr="007B0A81">
              <w:rPr>
                <w:rFonts w:asciiTheme="minorHAnsi" w:hAnsiTheme="minorHAnsi" w:cs="Arial"/>
              </w:rPr>
              <w:t xml:space="preserve">Το φωτιστικό θα μπορεί να επιδέχεται ειδική ασπίδα </w:t>
            </w:r>
            <w:proofErr w:type="spellStart"/>
            <w:r w:rsidRPr="007B0A81">
              <w:rPr>
                <w:rFonts w:asciiTheme="minorHAnsi" w:hAnsiTheme="minorHAnsi" w:cs="Arial"/>
              </w:rPr>
              <w:t>αντιθάμβωσης</w:t>
            </w:r>
            <w:proofErr w:type="spellEnd"/>
            <w:r>
              <w:rPr>
                <w:rFonts w:asciiTheme="minorHAnsi" w:hAnsiTheme="minorHAnsi" w:cs="Arial"/>
              </w:rPr>
              <w:t>.</w:t>
            </w:r>
          </w:p>
        </w:tc>
        <w:tc>
          <w:tcPr>
            <w:tcW w:w="2697" w:type="dxa"/>
          </w:tcPr>
          <w:p w:rsidR="007B0A81" w:rsidRPr="00E70750" w:rsidRDefault="007B0A81" w:rsidP="004C0A39">
            <w:pPr>
              <w:jc w:val="both"/>
              <w:rPr>
                <w:rFonts w:asciiTheme="minorHAnsi" w:hAnsiTheme="minorHAnsi" w:cs="Arial"/>
              </w:rPr>
            </w:pP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E70750" w:rsidRDefault="002028D0" w:rsidP="00744209">
            <w:pPr>
              <w:rPr>
                <w:rFonts w:asciiTheme="minorHAnsi" w:hAnsiTheme="minorHAnsi" w:cs="Arial"/>
              </w:rPr>
            </w:pPr>
            <w:r w:rsidRPr="00E70750">
              <w:rPr>
                <w:rFonts w:asciiTheme="minorHAnsi" w:hAnsiTheme="minorHAnsi" w:cs="Arial"/>
              </w:rPr>
              <w:t>Για την βέλτιστη απαγωγή θερμότητας, (που παράγεται από τις μονάδες της φωτεινής πηγής) οι μονάδες led θα πρέπει να είναι εφαρμοσμένες απευθείας πάνω σε διάταξη που να ευνοεί την φυσική απαγωγή θερμότητας, με στόχο την μεγιστοποίηση της διάρκειας ζωής των φωτιστικών μονάδων και εν γένει του φωτιστικού σώματος..</w:t>
            </w:r>
          </w:p>
        </w:tc>
        <w:tc>
          <w:tcPr>
            <w:tcW w:w="2697" w:type="dxa"/>
          </w:tcPr>
          <w:p w:rsidR="002028D0" w:rsidRPr="00E70750" w:rsidRDefault="002028D0" w:rsidP="004C0A39">
            <w:pPr>
              <w:jc w:val="both"/>
              <w:rPr>
                <w:rFonts w:asciiTheme="minorHAnsi" w:hAnsiTheme="minorHAnsi" w:cs="Arial"/>
              </w:rPr>
            </w:pP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E70750" w:rsidRDefault="002028D0" w:rsidP="00744209">
            <w:pPr>
              <w:rPr>
                <w:rFonts w:asciiTheme="minorHAnsi" w:hAnsiTheme="minorHAnsi" w:cs="Arial"/>
              </w:rPr>
            </w:pPr>
            <w:r w:rsidRPr="00E70750">
              <w:rPr>
                <w:rFonts w:asciiTheme="minorHAnsi" w:hAnsiTheme="minorHAnsi" w:cs="Arial"/>
              </w:rPr>
              <w:t>Η ύπαρξη μηχανικού συστήματος ψύξης ,επιπλέον  του  παθητικού, δεν γίνεται δεκτή. Το φωτιστικό θα πρέπει να φέρει σύστημα απαγωγής της θερμότητας χωρίς ανεμιστήρα, το οποίο θα εξασφαλίζει την ομαλή λειτουργία των LED και την μεγιστοποίηση της διάρκειας ζωής τους</w:t>
            </w:r>
          </w:p>
        </w:tc>
        <w:tc>
          <w:tcPr>
            <w:tcW w:w="2697" w:type="dxa"/>
          </w:tcPr>
          <w:p w:rsidR="002028D0" w:rsidRPr="00E70750" w:rsidRDefault="002028D0" w:rsidP="004C0A39">
            <w:pPr>
              <w:jc w:val="both"/>
              <w:rPr>
                <w:rFonts w:asciiTheme="minorHAnsi" w:hAnsiTheme="minorHAnsi" w:cs="Arial"/>
              </w:rPr>
            </w:pP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E70750" w:rsidRDefault="002028D0" w:rsidP="00744209">
            <w:pPr>
              <w:rPr>
                <w:rFonts w:asciiTheme="minorHAnsi" w:hAnsiTheme="minorHAnsi" w:cs="Arial"/>
              </w:rPr>
            </w:pPr>
            <w:r w:rsidRPr="00E70750">
              <w:rPr>
                <w:rFonts w:asciiTheme="minorHAnsi" w:hAnsiTheme="minorHAnsi" w:cs="Arial"/>
              </w:rPr>
              <w:t>Το φωτιστικό θα πρέπει να διαθέτει αυτόματο σύστημα ελέγχου της θερμοκρασίας ώστε σε περίπτωση απρόσμενης αύξησης τη</w:t>
            </w:r>
            <w:r w:rsidR="00097790">
              <w:rPr>
                <w:rFonts w:asciiTheme="minorHAnsi" w:hAnsiTheme="minorHAnsi" w:cs="Arial"/>
              </w:rPr>
              <w:t xml:space="preserve">ς θερμοκρασίας των LED, ο </w:t>
            </w:r>
            <w:r w:rsidR="00097790">
              <w:rPr>
                <w:rFonts w:asciiTheme="minorHAnsi" w:hAnsiTheme="minorHAnsi" w:cs="Arial"/>
                <w:lang w:val="en-US"/>
              </w:rPr>
              <w:t>driver</w:t>
            </w:r>
            <w:r w:rsidRPr="00E70750">
              <w:rPr>
                <w:rFonts w:asciiTheme="minorHAnsi" w:hAnsiTheme="minorHAnsi" w:cs="Arial"/>
              </w:rPr>
              <w:t xml:space="preserve"> να μπορεί να μειώνει αυτόματα το ρεύμα τροφοδοσίας των LED, με σκοπό την πτώση της θερμοκρασίας των LED</w:t>
            </w:r>
          </w:p>
        </w:tc>
        <w:tc>
          <w:tcPr>
            <w:tcW w:w="2697" w:type="dxa"/>
          </w:tcPr>
          <w:p w:rsidR="002028D0" w:rsidRPr="00E70750" w:rsidRDefault="002028D0" w:rsidP="004C0A39">
            <w:pPr>
              <w:jc w:val="both"/>
              <w:rPr>
                <w:rFonts w:asciiTheme="minorHAnsi" w:hAnsiTheme="minorHAnsi" w:cs="Arial"/>
              </w:rPr>
            </w:pP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E70750" w:rsidRDefault="007B0A81" w:rsidP="00744209">
            <w:pPr>
              <w:rPr>
                <w:rFonts w:asciiTheme="minorHAnsi" w:hAnsiTheme="minorHAnsi" w:cs="Arial"/>
              </w:rPr>
            </w:pPr>
            <w:r w:rsidRPr="007B0A81">
              <w:rPr>
                <w:rFonts w:asciiTheme="minorHAnsi" w:hAnsiTheme="minorHAnsi" w:cs="Arial"/>
              </w:rPr>
              <w:t>Όλο φωτιστικό θα πρέπει να έχει την δυνατό</w:t>
            </w:r>
            <w:r>
              <w:rPr>
                <w:rFonts w:asciiTheme="minorHAnsi" w:hAnsiTheme="minorHAnsi" w:cs="Arial"/>
              </w:rPr>
              <w:t>τητα κίνησης τουλάχιστον +/- 180</w:t>
            </w:r>
            <w:r w:rsidRPr="00173F0F">
              <w:rPr>
                <w:rFonts w:asciiTheme="minorHAnsi" w:hAnsiTheme="minorHAnsi" w:cs="Arial"/>
                <w:vertAlign w:val="superscript"/>
              </w:rPr>
              <w:t>ο</w:t>
            </w:r>
            <w:r>
              <w:rPr>
                <w:rFonts w:asciiTheme="minorHAnsi" w:hAnsiTheme="minorHAnsi" w:cs="Arial"/>
              </w:rPr>
              <w:t xml:space="preserve"> στον κάθετο άξονα με δυνατότητα </w:t>
            </w:r>
            <w:r w:rsidRPr="007B0A81">
              <w:rPr>
                <w:rFonts w:asciiTheme="minorHAnsi" w:hAnsiTheme="minorHAnsi" w:cs="Arial"/>
              </w:rPr>
              <w:t>ασφάλισης της θέσης στόχευσης. Η στήριξη του φωτιστικού θα γίνεται με στιβαρό βραχίονα από χυτό αλουμίνιο βαρέως τύπου ο οποίος θα περιλαμβάνει ταξινόμηση σε μοίρες για την στόχευση στον κάθετο άξονα και αυλάκια ή άλλο σύστημα για σταθεροποίηση και κλείδωμα της κλίσης τοποθέτησης.</w:t>
            </w:r>
          </w:p>
        </w:tc>
        <w:tc>
          <w:tcPr>
            <w:tcW w:w="2697" w:type="dxa"/>
          </w:tcPr>
          <w:p w:rsidR="002028D0" w:rsidRPr="00E70750" w:rsidRDefault="002028D0" w:rsidP="004C0A39">
            <w:pPr>
              <w:jc w:val="both"/>
              <w:rPr>
                <w:rFonts w:asciiTheme="minorHAnsi" w:hAnsiTheme="minorHAnsi" w:cs="Arial"/>
              </w:rPr>
            </w:pP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7B0A81" w:rsidRDefault="007B0A81" w:rsidP="00744209">
            <w:pPr>
              <w:rPr>
                <w:rFonts w:asciiTheme="minorHAnsi" w:hAnsiTheme="minorHAnsi" w:cs="Arial"/>
              </w:rPr>
            </w:pPr>
            <w:r>
              <w:rPr>
                <w:rFonts w:asciiTheme="minorHAnsi" w:hAnsiTheme="minorHAnsi" w:cs="Arial"/>
              </w:rPr>
              <w:t>Το σύστημα έναυσης θα</w:t>
            </w:r>
            <w:r w:rsidRPr="007B0A81">
              <w:rPr>
                <w:rFonts w:asciiTheme="minorHAnsi" w:hAnsiTheme="minorHAnsi" w:cs="Arial"/>
              </w:rPr>
              <w:t xml:space="preserve"> τοποθετηθεί απομακρυσμένα από το φωτιστικό για μείωση του βάρους</w:t>
            </w:r>
            <w:r>
              <w:rPr>
                <w:rFonts w:asciiTheme="minorHAnsi" w:hAnsiTheme="minorHAnsi" w:cs="Arial"/>
              </w:rPr>
              <w:t>.</w:t>
            </w:r>
          </w:p>
        </w:tc>
        <w:tc>
          <w:tcPr>
            <w:tcW w:w="2697" w:type="dxa"/>
          </w:tcPr>
          <w:p w:rsidR="002028D0" w:rsidRPr="00E70750" w:rsidRDefault="002028D0" w:rsidP="004C0A39">
            <w:pPr>
              <w:jc w:val="both"/>
              <w:rPr>
                <w:rFonts w:asciiTheme="minorHAnsi" w:hAnsiTheme="minorHAnsi" w:cs="Arial"/>
              </w:rPr>
            </w:pP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E70750" w:rsidRDefault="002028D0" w:rsidP="00744209">
            <w:pPr>
              <w:rPr>
                <w:rFonts w:asciiTheme="minorHAnsi" w:hAnsiTheme="minorHAnsi" w:cs="Arial"/>
              </w:rPr>
            </w:pPr>
            <w:r w:rsidRPr="00E70750">
              <w:rPr>
                <w:rFonts w:asciiTheme="minorHAnsi" w:hAnsiTheme="minorHAnsi" w:cs="Arial"/>
              </w:rPr>
              <w:t xml:space="preserve">Το βάρος του φωτιστικού θα πρέπει να είναι μέγιστο </w:t>
            </w:r>
            <w:r w:rsidR="007B0A81" w:rsidRPr="007B0A81">
              <w:rPr>
                <w:rFonts w:asciiTheme="minorHAnsi" w:hAnsiTheme="minorHAnsi" w:cs="Arial"/>
              </w:rPr>
              <w:t>9</w:t>
            </w:r>
            <w:r w:rsidRPr="007B0A81">
              <w:rPr>
                <w:rFonts w:asciiTheme="minorHAnsi" w:hAnsiTheme="minorHAnsi" w:cs="Arial"/>
              </w:rPr>
              <w:t>kg</w:t>
            </w:r>
            <w:r w:rsidR="007B0A81">
              <w:rPr>
                <w:rFonts w:asciiTheme="minorHAnsi" w:hAnsiTheme="minorHAnsi" w:cs="Arial"/>
              </w:rPr>
              <w:t xml:space="preserve"> χωρίς το σύστημα έναυσης.</w:t>
            </w:r>
          </w:p>
        </w:tc>
        <w:tc>
          <w:tcPr>
            <w:tcW w:w="2697" w:type="dxa"/>
          </w:tcPr>
          <w:p w:rsidR="002028D0" w:rsidRPr="00E70750" w:rsidRDefault="002028D0" w:rsidP="004C0A39">
            <w:pPr>
              <w:jc w:val="both"/>
              <w:rPr>
                <w:rFonts w:asciiTheme="minorHAnsi" w:hAnsiTheme="minorHAnsi" w:cs="Arial"/>
              </w:rPr>
            </w:pPr>
          </w:p>
        </w:tc>
      </w:tr>
      <w:tr w:rsidR="002028D0" w:rsidRPr="00E70750" w:rsidTr="002D66A4">
        <w:trPr>
          <w:jc w:val="center"/>
        </w:trPr>
        <w:tc>
          <w:tcPr>
            <w:tcW w:w="595" w:type="dxa"/>
            <w:vAlign w:val="center"/>
          </w:tcPr>
          <w:p w:rsidR="002028D0" w:rsidRPr="00E70750" w:rsidRDefault="002028D0" w:rsidP="002028D0">
            <w:pPr>
              <w:jc w:val="center"/>
              <w:rPr>
                <w:rFonts w:asciiTheme="minorHAnsi" w:hAnsiTheme="minorHAnsi" w:cs="Arial"/>
                <w:b/>
                <w:bCs/>
                <w:color w:val="FF0000"/>
              </w:rPr>
            </w:pPr>
            <w:r w:rsidRPr="00E70750">
              <w:rPr>
                <w:rFonts w:asciiTheme="minorHAnsi" w:hAnsiTheme="minorHAnsi" w:cs="Arial"/>
                <w:b/>
                <w:bCs/>
                <w:color w:val="FF0000"/>
              </w:rPr>
              <w:t>Β</w:t>
            </w:r>
          </w:p>
        </w:tc>
        <w:tc>
          <w:tcPr>
            <w:tcW w:w="7506" w:type="dxa"/>
            <w:vAlign w:val="center"/>
          </w:tcPr>
          <w:p w:rsidR="002028D0" w:rsidRPr="00E70750" w:rsidRDefault="002028D0" w:rsidP="00744209">
            <w:pPr>
              <w:rPr>
                <w:rFonts w:asciiTheme="minorHAnsi" w:hAnsiTheme="minorHAnsi" w:cs="Arial"/>
                <w:b/>
                <w:bCs/>
                <w:color w:val="FF0000"/>
              </w:rPr>
            </w:pPr>
            <w:r w:rsidRPr="00E70750">
              <w:rPr>
                <w:rFonts w:asciiTheme="minorHAnsi" w:hAnsiTheme="minorHAnsi" w:cs="Arial"/>
                <w:b/>
                <w:bCs/>
                <w:color w:val="FF0000"/>
              </w:rPr>
              <w:t>Ειδικά τεχνικά χαρακτηριστικά φωτιστικού σώματος</w:t>
            </w:r>
          </w:p>
        </w:tc>
        <w:tc>
          <w:tcPr>
            <w:tcW w:w="2697" w:type="dxa"/>
            <w:vAlign w:val="center"/>
          </w:tcPr>
          <w:p w:rsidR="002028D0" w:rsidRPr="00E70750" w:rsidRDefault="002D66A4" w:rsidP="002D66A4">
            <w:pPr>
              <w:jc w:val="center"/>
              <w:rPr>
                <w:rFonts w:asciiTheme="minorHAnsi" w:hAnsiTheme="minorHAnsi" w:cs="Arial"/>
                <w:b/>
                <w:bCs/>
              </w:rPr>
            </w:pPr>
            <w:r w:rsidRPr="002D66A4">
              <w:rPr>
                <w:rFonts w:asciiTheme="minorHAnsi" w:hAnsiTheme="minorHAnsi" w:cs="Arial"/>
                <w:b/>
                <w:bCs/>
                <w:color w:val="FF0000"/>
              </w:rPr>
              <w:t>Π</w:t>
            </w:r>
            <w:r w:rsidR="002028D0" w:rsidRPr="002D66A4">
              <w:rPr>
                <w:rFonts w:asciiTheme="minorHAnsi" w:hAnsiTheme="minorHAnsi" w:cs="Arial"/>
                <w:b/>
                <w:bCs/>
                <w:color w:val="FF0000"/>
              </w:rPr>
              <w:t>αραπομπή</w:t>
            </w: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E70750" w:rsidRDefault="002028D0" w:rsidP="00744209">
            <w:pPr>
              <w:rPr>
                <w:rFonts w:asciiTheme="minorHAnsi" w:hAnsiTheme="minorHAnsi" w:cs="Arial"/>
              </w:rPr>
            </w:pPr>
            <w:r w:rsidRPr="00E70750">
              <w:rPr>
                <w:rFonts w:asciiTheme="minorHAnsi" w:hAnsiTheme="minorHAnsi" w:cs="Arial"/>
                <w:bCs/>
              </w:rPr>
              <w:t>Ονομαστική ισχύς</w:t>
            </w:r>
            <w:r w:rsidR="007B0A81">
              <w:rPr>
                <w:rFonts w:asciiTheme="minorHAnsi" w:hAnsiTheme="minorHAnsi" w:cs="Arial"/>
                <w:bCs/>
              </w:rPr>
              <w:t xml:space="preserve"> φωτιστικού&lt;=310</w:t>
            </w:r>
            <w:r w:rsidRPr="00E70750">
              <w:rPr>
                <w:rFonts w:asciiTheme="minorHAnsi" w:hAnsiTheme="minorHAnsi" w:cs="Arial"/>
                <w:bCs/>
              </w:rPr>
              <w:t>W</w:t>
            </w:r>
          </w:p>
        </w:tc>
        <w:tc>
          <w:tcPr>
            <w:tcW w:w="2697" w:type="dxa"/>
          </w:tcPr>
          <w:p w:rsidR="002028D0" w:rsidRPr="00E70750" w:rsidRDefault="002028D0" w:rsidP="004C0A39">
            <w:pPr>
              <w:jc w:val="both"/>
              <w:rPr>
                <w:rFonts w:asciiTheme="minorHAnsi" w:hAnsiTheme="minorHAnsi" w:cs="Arial"/>
              </w:rPr>
            </w:pP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E70750" w:rsidRDefault="007B0A81" w:rsidP="00744209">
            <w:pPr>
              <w:rPr>
                <w:rFonts w:asciiTheme="minorHAnsi" w:hAnsiTheme="minorHAnsi" w:cs="Arial"/>
              </w:rPr>
            </w:pPr>
            <w:r>
              <w:rPr>
                <w:rFonts w:asciiTheme="minorHAnsi" w:hAnsiTheme="minorHAnsi" w:cs="Arial"/>
                <w:bCs/>
              </w:rPr>
              <w:t>Φωτεινή ροή μονάδας LED &gt;= 31</w:t>
            </w:r>
            <w:r w:rsidR="002028D0" w:rsidRPr="00E70750">
              <w:rPr>
                <w:rFonts w:asciiTheme="minorHAnsi" w:hAnsiTheme="minorHAnsi" w:cs="Arial"/>
                <w:bCs/>
              </w:rPr>
              <w:t>.000 lm</w:t>
            </w:r>
          </w:p>
        </w:tc>
        <w:tc>
          <w:tcPr>
            <w:tcW w:w="2697" w:type="dxa"/>
          </w:tcPr>
          <w:p w:rsidR="002028D0" w:rsidRPr="00E70750" w:rsidRDefault="002028D0" w:rsidP="004C0A39">
            <w:pPr>
              <w:jc w:val="both"/>
              <w:rPr>
                <w:rFonts w:asciiTheme="minorHAnsi" w:hAnsiTheme="minorHAnsi" w:cs="Arial"/>
              </w:rPr>
            </w:pP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E70750" w:rsidRDefault="002028D0" w:rsidP="00744209">
            <w:pPr>
              <w:rPr>
                <w:rFonts w:asciiTheme="minorHAnsi" w:hAnsiTheme="minorHAnsi" w:cs="Arial"/>
                <w:bCs/>
              </w:rPr>
            </w:pPr>
            <w:r w:rsidRPr="00E70750">
              <w:rPr>
                <w:rFonts w:asciiTheme="minorHAnsi" w:hAnsiTheme="minorHAnsi" w:cs="Arial"/>
                <w:bCs/>
              </w:rPr>
              <w:t>Απόδοση φωτιστικού σώματος (LOR) &gt;= 0.90</w:t>
            </w:r>
          </w:p>
        </w:tc>
        <w:tc>
          <w:tcPr>
            <w:tcW w:w="2697" w:type="dxa"/>
          </w:tcPr>
          <w:p w:rsidR="002028D0" w:rsidRPr="00E70750" w:rsidRDefault="002028D0" w:rsidP="004C0A39">
            <w:pPr>
              <w:jc w:val="both"/>
              <w:rPr>
                <w:rFonts w:asciiTheme="minorHAnsi" w:hAnsiTheme="minorHAnsi" w:cs="Arial"/>
              </w:rPr>
            </w:pP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E70750" w:rsidRDefault="007B0A81" w:rsidP="00744209">
            <w:pPr>
              <w:rPr>
                <w:rFonts w:asciiTheme="minorHAnsi" w:hAnsiTheme="minorHAnsi" w:cs="Arial"/>
                <w:bCs/>
              </w:rPr>
            </w:pPr>
            <w:r>
              <w:rPr>
                <w:rFonts w:asciiTheme="minorHAnsi" w:hAnsiTheme="minorHAnsi" w:cs="Arial"/>
                <w:bCs/>
              </w:rPr>
              <w:t>Φωτεινή απόδοση φωτιστικού &gt;= 10</w:t>
            </w:r>
            <w:r w:rsidR="002028D0" w:rsidRPr="00E70750">
              <w:rPr>
                <w:rFonts w:asciiTheme="minorHAnsi" w:hAnsiTheme="minorHAnsi" w:cs="Arial"/>
                <w:bCs/>
              </w:rPr>
              <w:t>0 lm/W</w:t>
            </w:r>
          </w:p>
        </w:tc>
        <w:tc>
          <w:tcPr>
            <w:tcW w:w="2697" w:type="dxa"/>
          </w:tcPr>
          <w:p w:rsidR="002028D0" w:rsidRPr="00E70750" w:rsidRDefault="002028D0" w:rsidP="004C0A39">
            <w:pPr>
              <w:jc w:val="both"/>
              <w:rPr>
                <w:rFonts w:asciiTheme="minorHAnsi" w:hAnsiTheme="minorHAnsi" w:cs="Arial"/>
              </w:rPr>
            </w:pP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E70750" w:rsidRDefault="002028D0" w:rsidP="00744209">
            <w:pPr>
              <w:rPr>
                <w:rFonts w:asciiTheme="minorHAnsi" w:hAnsiTheme="minorHAnsi" w:cs="Arial"/>
                <w:bCs/>
              </w:rPr>
            </w:pPr>
            <w:r w:rsidRPr="00E70750">
              <w:rPr>
                <w:rFonts w:asciiTheme="minorHAnsi" w:hAnsiTheme="minorHAnsi" w:cs="Arial"/>
                <w:bCs/>
              </w:rPr>
              <w:t>Δείκτης χρωματικής απόδοσης CRI &gt;= 80</w:t>
            </w:r>
          </w:p>
        </w:tc>
        <w:tc>
          <w:tcPr>
            <w:tcW w:w="2697" w:type="dxa"/>
          </w:tcPr>
          <w:p w:rsidR="002028D0" w:rsidRPr="00E70750" w:rsidRDefault="002028D0" w:rsidP="004C0A39">
            <w:pPr>
              <w:jc w:val="both"/>
              <w:rPr>
                <w:rFonts w:asciiTheme="minorHAnsi" w:hAnsiTheme="minorHAnsi" w:cs="Arial"/>
              </w:rPr>
            </w:pP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E70750" w:rsidRDefault="002028D0" w:rsidP="00744209">
            <w:pPr>
              <w:rPr>
                <w:rFonts w:asciiTheme="minorHAnsi" w:hAnsiTheme="minorHAnsi" w:cs="Arial"/>
                <w:bCs/>
              </w:rPr>
            </w:pPr>
            <w:r w:rsidRPr="00E70750">
              <w:rPr>
                <w:rFonts w:asciiTheme="minorHAnsi" w:hAnsiTheme="minorHAnsi" w:cs="Arial"/>
                <w:bCs/>
              </w:rPr>
              <w:t>Θερμοκρασία χρώματος CCT =</w:t>
            </w:r>
            <w:r w:rsidR="007B0A81">
              <w:rPr>
                <w:rFonts w:asciiTheme="minorHAnsi" w:hAnsiTheme="minorHAnsi" w:cs="Arial"/>
                <w:bCs/>
              </w:rPr>
              <w:t xml:space="preserve">4000Κ </w:t>
            </w:r>
            <w:r w:rsidR="00173F0F">
              <w:rPr>
                <w:rFonts w:asciiTheme="minorHAnsi" w:hAnsiTheme="minorHAnsi" w:cs="Arial"/>
                <w:bCs/>
              </w:rPr>
              <w:t>–</w:t>
            </w:r>
            <w:r w:rsidR="007B0A81">
              <w:rPr>
                <w:rFonts w:asciiTheme="minorHAnsi" w:hAnsiTheme="minorHAnsi" w:cs="Arial"/>
                <w:bCs/>
              </w:rPr>
              <w:t xml:space="preserve"> </w:t>
            </w:r>
            <w:r w:rsidRPr="00E70750">
              <w:rPr>
                <w:rFonts w:asciiTheme="minorHAnsi" w:hAnsiTheme="minorHAnsi" w:cs="Arial"/>
                <w:bCs/>
              </w:rPr>
              <w:t>5000Κ</w:t>
            </w:r>
          </w:p>
        </w:tc>
        <w:tc>
          <w:tcPr>
            <w:tcW w:w="2697" w:type="dxa"/>
          </w:tcPr>
          <w:p w:rsidR="002028D0" w:rsidRPr="00E70750" w:rsidRDefault="002028D0" w:rsidP="004C0A39">
            <w:pPr>
              <w:jc w:val="both"/>
              <w:rPr>
                <w:rFonts w:asciiTheme="minorHAnsi" w:hAnsiTheme="minorHAnsi" w:cs="Arial"/>
              </w:rPr>
            </w:pP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E70750" w:rsidRDefault="002028D0" w:rsidP="00744209">
            <w:pPr>
              <w:rPr>
                <w:rFonts w:asciiTheme="minorHAnsi" w:hAnsiTheme="minorHAnsi" w:cs="Arial"/>
                <w:bCs/>
              </w:rPr>
            </w:pPr>
            <w:r w:rsidRPr="00E70750">
              <w:rPr>
                <w:rFonts w:asciiTheme="minorHAnsi" w:hAnsiTheme="minorHAnsi" w:cs="Arial"/>
                <w:bCs/>
              </w:rPr>
              <w:t>Θερμοκρασία λειτουργίας από -30</w:t>
            </w:r>
            <w:r w:rsidRPr="00E70750">
              <w:rPr>
                <w:rFonts w:asciiTheme="minorHAnsi" w:hAnsiTheme="minorHAnsi" w:cs="Arial"/>
                <w:bCs/>
                <w:vertAlign w:val="superscript"/>
              </w:rPr>
              <w:t>ο</w:t>
            </w:r>
            <w:r w:rsidRPr="00E70750">
              <w:rPr>
                <w:rFonts w:asciiTheme="minorHAnsi" w:hAnsiTheme="minorHAnsi" w:cs="Arial"/>
                <w:bCs/>
              </w:rPr>
              <w:t>C έως +45</w:t>
            </w:r>
            <w:r w:rsidRPr="00E70750">
              <w:rPr>
                <w:rFonts w:asciiTheme="minorHAnsi" w:hAnsiTheme="minorHAnsi" w:cs="Arial"/>
                <w:bCs/>
                <w:vertAlign w:val="superscript"/>
              </w:rPr>
              <w:t>ο</w:t>
            </w:r>
            <w:r w:rsidRPr="00E70750">
              <w:rPr>
                <w:rFonts w:asciiTheme="minorHAnsi" w:hAnsiTheme="minorHAnsi" w:cs="Arial"/>
                <w:bCs/>
              </w:rPr>
              <w:t>C</w:t>
            </w:r>
          </w:p>
        </w:tc>
        <w:tc>
          <w:tcPr>
            <w:tcW w:w="2697" w:type="dxa"/>
          </w:tcPr>
          <w:p w:rsidR="002028D0" w:rsidRPr="00E70750" w:rsidRDefault="002028D0" w:rsidP="004C0A39">
            <w:pPr>
              <w:jc w:val="both"/>
              <w:rPr>
                <w:rFonts w:asciiTheme="minorHAnsi" w:hAnsiTheme="minorHAnsi" w:cs="Arial"/>
              </w:rPr>
            </w:pP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E70750" w:rsidRDefault="002028D0" w:rsidP="00744209">
            <w:pPr>
              <w:rPr>
                <w:rFonts w:asciiTheme="minorHAnsi" w:hAnsiTheme="minorHAnsi" w:cs="Arial"/>
                <w:bCs/>
              </w:rPr>
            </w:pPr>
            <w:r w:rsidRPr="00E70750">
              <w:rPr>
                <w:rFonts w:asciiTheme="minorHAnsi" w:hAnsiTheme="minorHAnsi" w:cs="Arial"/>
                <w:bCs/>
              </w:rPr>
              <w:t xml:space="preserve">Δείκτης προστασίας έναντι εισχώρησης νερού σκόνης </w:t>
            </w:r>
            <w:r w:rsidR="007B0A81" w:rsidRPr="007B0A81">
              <w:rPr>
                <w:rFonts w:asciiTheme="minorHAnsi" w:hAnsiTheme="minorHAnsi" w:cs="Arial"/>
                <w:bCs/>
              </w:rPr>
              <w:t>=&gt; IP 66</w:t>
            </w:r>
          </w:p>
        </w:tc>
        <w:tc>
          <w:tcPr>
            <w:tcW w:w="2697" w:type="dxa"/>
          </w:tcPr>
          <w:p w:rsidR="002028D0" w:rsidRPr="00E70750" w:rsidRDefault="002028D0" w:rsidP="004C0A39">
            <w:pPr>
              <w:jc w:val="both"/>
              <w:rPr>
                <w:rFonts w:asciiTheme="minorHAnsi" w:hAnsiTheme="minorHAnsi" w:cs="Arial"/>
              </w:rPr>
            </w:pP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E70750" w:rsidRDefault="002028D0" w:rsidP="00744209">
            <w:pPr>
              <w:rPr>
                <w:rFonts w:asciiTheme="minorHAnsi" w:hAnsiTheme="minorHAnsi" w:cs="Arial"/>
                <w:bCs/>
              </w:rPr>
            </w:pPr>
            <w:r w:rsidRPr="00E70750">
              <w:rPr>
                <w:rFonts w:asciiTheme="minorHAnsi" w:hAnsiTheme="minorHAnsi" w:cs="Arial"/>
                <w:bCs/>
              </w:rPr>
              <w:t xml:space="preserve">Προστασία αντικεραυνική τουλάχιστον </w:t>
            </w:r>
            <w:r w:rsidR="007B0A81" w:rsidRPr="007B0A81">
              <w:rPr>
                <w:rFonts w:asciiTheme="minorHAnsi" w:hAnsiTheme="minorHAnsi" w:cs="Arial"/>
                <w:bCs/>
              </w:rPr>
              <w:t>10</w:t>
            </w:r>
            <w:r w:rsidRPr="007B0A81">
              <w:rPr>
                <w:rFonts w:asciiTheme="minorHAnsi" w:hAnsiTheme="minorHAnsi" w:cs="Arial"/>
                <w:bCs/>
              </w:rPr>
              <w:t>kV</w:t>
            </w:r>
          </w:p>
        </w:tc>
        <w:tc>
          <w:tcPr>
            <w:tcW w:w="2697" w:type="dxa"/>
          </w:tcPr>
          <w:p w:rsidR="002028D0" w:rsidRPr="00E70750" w:rsidRDefault="002028D0" w:rsidP="004C0A39">
            <w:pPr>
              <w:jc w:val="both"/>
              <w:rPr>
                <w:rFonts w:asciiTheme="minorHAnsi" w:hAnsiTheme="minorHAnsi" w:cs="Arial"/>
              </w:rPr>
            </w:pP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E70750" w:rsidRDefault="002028D0" w:rsidP="00744209">
            <w:pPr>
              <w:rPr>
                <w:rFonts w:asciiTheme="minorHAnsi" w:hAnsiTheme="minorHAnsi" w:cs="Arial"/>
                <w:bCs/>
              </w:rPr>
            </w:pPr>
            <w:r w:rsidRPr="00E70750">
              <w:rPr>
                <w:rFonts w:asciiTheme="minorHAnsi" w:hAnsiTheme="minorHAnsi" w:cs="Arial"/>
                <w:bCs/>
              </w:rPr>
              <w:t>Δείκτης μηχανικής αντοχής τουλάχιστον ΙΚ 08</w:t>
            </w:r>
          </w:p>
        </w:tc>
        <w:tc>
          <w:tcPr>
            <w:tcW w:w="2697" w:type="dxa"/>
          </w:tcPr>
          <w:p w:rsidR="002028D0" w:rsidRPr="00E70750" w:rsidRDefault="002028D0" w:rsidP="004C0A39">
            <w:pPr>
              <w:jc w:val="both"/>
              <w:rPr>
                <w:rFonts w:asciiTheme="minorHAnsi" w:hAnsiTheme="minorHAnsi" w:cs="Arial"/>
              </w:rPr>
            </w:pP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E70750" w:rsidRDefault="002028D0" w:rsidP="00744209">
            <w:pPr>
              <w:rPr>
                <w:rFonts w:asciiTheme="minorHAnsi" w:hAnsiTheme="minorHAnsi" w:cs="Arial"/>
                <w:bCs/>
              </w:rPr>
            </w:pPr>
            <w:r w:rsidRPr="00E70750">
              <w:rPr>
                <w:rFonts w:asciiTheme="minorHAnsi" w:hAnsiTheme="minorHAnsi" w:cs="Arial"/>
                <w:bCs/>
              </w:rPr>
              <w:t>Χρόνος εργοστασιακής εγγύησης, τουλάχιστον 5 έτη</w:t>
            </w:r>
          </w:p>
        </w:tc>
        <w:tc>
          <w:tcPr>
            <w:tcW w:w="2697" w:type="dxa"/>
          </w:tcPr>
          <w:p w:rsidR="002028D0" w:rsidRPr="00E70750" w:rsidRDefault="002028D0" w:rsidP="004C0A39">
            <w:pPr>
              <w:jc w:val="both"/>
              <w:rPr>
                <w:rFonts w:asciiTheme="minorHAnsi" w:hAnsiTheme="minorHAnsi" w:cs="Arial"/>
              </w:rPr>
            </w:pPr>
          </w:p>
        </w:tc>
      </w:tr>
      <w:tr w:rsidR="002028D0" w:rsidRPr="00E70750" w:rsidTr="003A5B1F">
        <w:trPr>
          <w:jc w:val="center"/>
        </w:trPr>
        <w:tc>
          <w:tcPr>
            <w:tcW w:w="595" w:type="dxa"/>
            <w:vAlign w:val="center"/>
          </w:tcPr>
          <w:p w:rsidR="002028D0" w:rsidRPr="00047AB1" w:rsidRDefault="00047AB1" w:rsidP="002028D0">
            <w:pPr>
              <w:jc w:val="center"/>
              <w:rPr>
                <w:rFonts w:asciiTheme="minorHAnsi" w:hAnsiTheme="minorHAnsi" w:cs="Arial"/>
                <w:b/>
                <w:color w:val="FF0000"/>
                <w:lang w:val="en-US"/>
              </w:rPr>
            </w:pPr>
            <w:r>
              <w:rPr>
                <w:rFonts w:asciiTheme="minorHAnsi" w:hAnsiTheme="minorHAnsi" w:cs="Arial"/>
                <w:b/>
                <w:color w:val="FF0000"/>
                <w:lang w:val="en-US"/>
              </w:rPr>
              <w:t>C</w:t>
            </w:r>
          </w:p>
        </w:tc>
        <w:tc>
          <w:tcPr>
            <w:tcW w:w="7506" w:type="dxa"/>
            <w:vAlign w:val="center"/>
          </w:tcPr>
          <w:p w:rsidR="002028D0" w:rsidRPr="00E70750" w:rsidRDefault="002028D0" w:rsidP="00744209">
            <w:pPr>
              <w:rPr>
                <w:rFonts w:asciiTheme="minorHAnsi" w:hAnsiTheme="minorHAnsi" w:cs="Arial"/>
                <w:b/>
                <w:color w:val="FF0000"/>
              </w:rPr>
            </w:pPr>
            <w:r w:rsidRPr="00E70750">
              <w:rPr>
                <w:rFonts w:asciiTheme="minorHAnsi" w:hAnsiTheme="minorHAnsi" w:cs="Arial"/>
                <w:b/>
                <w:color w:val="FF0000"/>
              </w:rPr>
              <w:t>Πιστοποιητικά φωτιστικού και κατασκευαστή</w:t>
            </w:r>
          </w:p>
        </w:tc>
        <w:tc>
          <w:tcPr>
            <w:tcW w:w="2697" w:type="dxa"/>
            <w:vAlign w:val="center"/>
          </w:tcPr>
          <w:p w:rsidR="002028D0" w:rsidRPr="00E70750" w:rsidRDefault="003A5B1F" w:rsidP="003A5B1F">
            <w:pPr>
              <w:jc w:val="center"/>
              <w:rPr>
                <w:rFonts w:asciiTheme="minorHAnsi" w:hAnsiTheme="minorHAnsi" w:cs="Arial"/>
              </w:rPr>
            </w:pPr>
            <w:r w:rsidRPr="002D66A4">
              <w:rPr>
                <w:rFonts w:asciiTheme="minorHAnsi" w:hAnsiTheme="minorHAnsi" w:cs="Arial"/>
                <w:b/>
                <w:bCs/>
                <w:color w:val="FF0000"/>
              </w:rPr>
              <w:t>Παραπομπή</w:t>
            </w: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E70750" w:rsidRDefault="002028D0" w:rsidP="00744209">
            <w:pPr>
              <w:rPr>
                <w:rFonts w:asciiTheme="minorHAnsi" w:hAnsiTheme="minorHAnsi" w:cs="Arial"/>
                <w:bCs/>
              </w:rPr>
            </w:pPr>
            <w:r w:rsidRPr="00E70750">
              <w:rPr>
                <w:rFonts w:asciiTheme="minorHAnsi" w:hAnsiTheme="minorHAnsi" w:cs="Arial"/>
              </w:rPr>
              <w:t>Δήλωση συμμόρφωσης CE του κατασκευαστή για το προσφερόμενο φωτιστικό σώμα</w:t>
            </w:r>
          </w:p>
        </w:tc>
        <w:tc>
          <w:tcPr>
            <w:tcW w:w="2697" w:type="dxa"/>
          </w:tcPr>
          <w:p w:rsidR="002028D0" w:rsidRPr="00E70750" w:rsidRDefault="002028D0" w:rsidP="004C0A39">
            <w:pPr>
              <w:jc w:val="both"/>
              <w:rPr>
                <w:rFonts w:asciiTheme="minorHAnsi" w:hAnsiTheme="minorHAnsi" w:cs="Arial"/>
              </w:rPr>
            </w:pP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E70750" w:rsidRDefault="002028D0" w:rsidP="00744209">
            <w:pPr>
              <w:rPr>
                <w:rFonts w:asciiTheme="minorHAnsi" w:hAnsiTheme="minorHAnsi" w:cs="Arial"/>
                <w:bCs/>
              </w:rPr>
            </w:pPr>
            <w:r w:rsidRPr="00E70750">
              <w:rPr>
                <w:rFonts w:asciiTheme="minorHAnsi" w:hAnsiTheme="minorHAnsi" w:cs="Arial"/>
              </w:rPr>
              <w:t xml:space="preserve">Πιστοποιητικά ISO 9001 :2015 του εργοστασίου κατασκευής </w:t>
            </w:r>
          </w:p>
        </w:tc>
        <w:tc>
          <w:tcPr>
            <w:tcW w:w="2697" w:type="dxa"/>
          </w:tcPr>
          <w:p w:rsidR="002028D0" w:rsidRPr="00E70750" w:rsidRDefault="002028D0" w:rsidP="004C0A39">
            <w:pPr>
              <w:jc w:val="both"/>
              <w:rPr>
                <w:rFonts w:asciiTheme="minorHAnsi" w:hAnsiTheme="minorHAnsi" w:cs="Arial"/>
              </w:rPr>
            </w:pP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E70750" w:rsidRDefault="002028D0" w:rsidP="00744209">
            <w:pPr>
              <w:rPr>
                <w:rFonts w:asciiTheme="minorHAnsi" w:hAnsiTheme="minorHAnsi" w:cs="Arial"/>
                <w:bCs/>
              </w:rPr>
            </w:pPr>
            <w:r w:rsidRPr="00E70750">
              <w:rPr>
                <w:rFonts w:asciiTheme="minorHAnsi" w:hAnsiTheme="minorHAnsi" w:cs="Arial"/>
              </w:rPr>
              <w:t>Πιστοποιητικά ISO 14001 :2015 του εργοστασίου κατασκευής</w:t>
            </w:r>
          </w:p>
        </w:tc>
        <w:tc>
          <w:tcPr>
            <w:tcW w:w="2697" w:type="dxa"/>
          </w:tcPr>
          <w:p w:rsidR="002028D0" w:rsidRPr="00E70750" w:rsidRDefault="002028D0" w:rsidP="004C0A39">
            <w:pPr>
              <w:jc w:val="both"/>
              <w:rPr>
                <w:rFonts w:asciiTheme="minorHAnsi" w:hAnsiTheme="minorHAnsi" w:cs="Arial"/>
              </w:rPr>
            </w:pP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E70750" w:rsidRDefault="002028D0" w:rsidP="00744209">
            <w:pPr>
              <w:rPr>
                <w:rFonts w:asciiTheme="minorHAnsi" w:hAnsiTheme="minorHAnsi" w:cs="Arial"/>
                <w:bCs/>
              </w:rPr>
            </w:pPr>
            <w:r w:rsidRPr="00E70750">
              <w:rPr>
                <w:rFonts w:asciiTheme="minorHAnsi" w:hAnsiTheme="minorHAnsi" w:cs="Arial"/>
              </w:rPr>
              <w:t>Πιστοποιητικά  ENEC  του φωτιστικού σώματος</w:t>
            </w:r>
          </w:p>
        </w:tc>
        <w:tc>
          <w:tcPr>
            <w:tcW w:w="2697" w:type="dxa"/>
            <w:vAlign w:val="center"/>
          </w:tcPr>
          <w:p w:rsidR="002028D0" w:rsidRPr="00E70750" w:rsidRDefault="002028D0" w:rsidP="004C0A39">
            <w:pPr>
              <w:jc w:val="both"/>
              <w:rPr>
                <w:rFonts w:asciiTheme="minorHAnsi" w:hAnsiTheme="minorHAnsi" w:cs="Arial"/>
              </w:rPr>
            </w:pPr>
            <w:r w:rsidRPr="00E70750">
              <w:rPr>
                <w:rFonts w:asciiTheme="minorHAnsi" w:hAnsiTheme="minorHAnsi" w:cs="Arial"/>
                <w:b/>
                <w:bCs/>
              </w:rPr>
              <w:t xml:space="preserve"> </w:t>
            </w: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E70750" w:rsidRDefault="002028D0" w:rsidP="00744209">
            <w:pPr>
              <w:rPr>
                <w:rFonts w:asciiTheme="minorHAnsi" w:hAnsiTheme="minorHAnsi" w:cs="Arial"/>
                <w:bCs/>
              </w:rPr>
            </w:pPr>
            <w:r w:rsidRPr="00E70750">
              <w:rPr>
                <w:rFonts w:asciiTheme="minorHAnsi" w:hAnsiTheme="minorHAnsi" w:cs="Arial"/>
              </w:rPr>
              <w:t>Πιστοποιητικά  ENEC  για το/τα τροφοδοτικά του φωτιστικού σώματος</w:t>
            </w:r>
          </w:p>
        </w:tc>
        <w:tc>
          <w:tcPr>
            <w:tcW w:w="2697" w:type="dxa"/>
          </w:tcPr>
          <w:p w:rsidR="002028D0" w:rsidRPr="00E70750" w:rsidRDefault="002028D0" w:rsidP="004C0A39">
            <w:pPr>
              <w:jc w:val="both"/>
              <w:rPr>
                <w:rFonts w:asciiTheme="minorHAnsi" w:hAnsiTheme="minorHAnsi" w:cs="Arial"/>
              </w:rPr>
            </w:pP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E70750" w:rsidRDefault="00097790" w:rsidP="00744209">
            <w:pPr>
              <w:rPr>
                <w:rFonts w:asciiTheme="minorHAnsi" w:hAnsiTheme="minorHAnsi" w:cs="Arial"/>
                <w:bCs/>
              </w:rPr>
            </w:pPr>
            <w:r>
              <w:rPr>
                <w:rFonts w:asciiTheme="minorHAnsi" w:hAnsiTheme="minorHAnsi" w:cs="Arial"/>
              </w:rPr>
              <w:t xml:space="preserve">LM80-ΤΜ21 </w:t>
            </w:r>
            <w:r>
              <w:rPr>
                <w:rFonts w:asciiTheme="minorHAnsi" w:hAnsiTheme="minorHAnsi" w:cs="Arial"/>
                <w:lang w:val="en-US"/>
              </w:rPr>
              <w:t>report</w:t>
            </w:r>
            <w:r w:rsidR="007B0A81">
              <w:rPr>
                <w:rFonts w:asciiTheme="minorHAnsi" w:hAnsiTheme="minorHAnsi" w:cs="Arial"/>
              </w:rPr>
              <w:t xml:space="preserve"> για το</w:t>
            </w:r>
            <w:r>
              <w:rPr>
                <w:rFonts w:asciiTheme="minorHAnsi" w:hAnsiTheme="minorHAnsi" w:cs="Arial"/>
              </w:rPr>
              <w:t xml:space="preserve"> φωτιστικό</w:t>
            </w:r>
          </w:p>
        </w:tc>
        <w:tc>
          <w:tcPr>
            <w:tcW w:w="2697" w:type="dxa"/>
          </w:tcPr>
          <w:p w:rsidR="002028D0" w:rsidRPr="00E70750" w:rsidRDefault="002028D0" w:rsidP="004C0A39">
            <w:pPr>
              <w:jc w:val="both"/>
              <w:rPr>
                <w:rFonts w:asciiTheme="minorHAnsi" w:hAnsiTheme="minorHAnsi" w:cs="Arial"/>
              </w:rPr>
            </w:pP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E70750" w:rsidRDefault="002028D0" w:rsidP="00744209">
            <w:pPr>
              <w:rPr>
                <w:rFonts w:asciiTheme="minorHAnsi" w:hAnsiTheme="minorHAnsi" w:cs="Arial"/>
                <w:bCs/>
              </w:rPr>
            </w:pPr>
            <w:r w:rsidRPr="00E70750">
              <w:rPr>
                <w:rFonts w:asciiTheme="minorHAnsi" w:hAnsiTheme="minorHAnsi" w:cs="Arial"/>
              </w:rPr>
              <w:t>Πιστοποιητικό LVD κατά 2014/35/EU</w:t>
            </w:r>
          </w:p>
        </w:tc>
        <w:tc>
          <w:tcPr>
            <w:tcW w:w="2697" w:type="dxa"/>
          </w:tcPr>
          <w:p w:rsidR="002028D0" w:rsidRPr="00E70750" w:rsidRDefault="002028D0" w:rsidP="004C0A39">
            <w:pPr>
              <w:jc w:val="both"/>
              <w:rPr>
                <w:rFonts w:asciiTheme="minorHAnsi" w:hAnsiTheme="minorHAnsi" w:cs="Arial"/>
              </w:rPr>
            </w:pP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E70750" w:rsidRDefault="002028D0" w:rsidP="00744209">
            <w:pPr>
              <w:rPr>
                <w:rFonts w:asciiTheme="minorHAnsi" w:hAnsiTheme="minorHAnsi" w:cs="Arial"/>
              </w:rPr>
            </w:pPr>
            <w:r w:rsidRPr="00E70750">
              <w:rPr>
                <w:rFonts w:asciiTheme="minorHAnsi" w:hAnsiTheme="minorHAnsi" w:cs="Arial"/>
              </w:rPr>
              <w:t>Πιστοποιητικό EMC</w:t>
            </w:r>
          </w:p>
        </w:tc>
        <w:tc>
          <w:tcPr>
            <w:tcW w:w="2697" w:type="dxa"/>
          </w:tcPr>
          <w:p w:rsidR="002028D0" w:rsidRPr="00E70750" w:rsidRDefault="002028D0" w:rsidP="004C0A39">
            <w:pPr>
              <w:jc w:val="both"/>
              <w:rPr>
                <w:rFonts w:asciiTheme="minorHAnsi" w:hAnsiTheme="minorHAnsi" w:cs="Arial"/>
              </w:rPr>
            </w:pP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E70750" w:rsidRDefault="00097790" w:rsidP="00744209">
            <w:pPr>
              <w:rPr>
                <w:rFonts w:asciiTheme="minorHAnsi" w:hAnsiTheme="minorHAnsi" w:cs="Arial"/>
              </w:rPr>
            </w:pPr>
            <w:r>
              <w:rPr>
                <w:rFonts w:asciiTheme="minorHAnsi" w:hAnsiTheme="minorHAnsi" w:cs="Arial"/>
              </w:rPr>
              <w:t>S</w:t>
            </w:r>
            <w:r>
              <w:rPr>
                <w:rFonts w:asciiTheme="minorHAnsi" w:hAnsiTheme="minorHAnsi" w:cs="Arial"/>
                <w:lang w:val="en-US"/>
              </w:rPr>
              <w:t>alt</w:t>
            </w:r>
            <w:r>
              <w:rPr>
                <w:rFonts w:asciiTheme="minorHAnsi" w:hAnsiTheme="minorHAnsi" w:cs="Arial"/>
              </w:rPr>
              <w:t xml:space="preserve"> </w:t>
            </w:r>
            <w:r>
              <w:rPr>
                <w:rFonts w:asciiTheme="minorHAnsi" w:hAnsiTheme="minorHAnsi" w:cs="Arial"/>
                <w:lang w:val="en-US"/>
              </w:rPr>
              <w:t>test</w:t>
            </w:r>
            <w:r w:rsidR="002028D0" w:rsidRPr="00E70750">
              <w:rPr>
                <w:rFonts w:asciiTheme="minorHAnsi" w:hAnsiTheme="minorHAnsi" w:cs="Arial"/>
              </w:rPr>
              <w:t xml:space="preserve"> για τουλάχιστον </w:t>
            </w:r>
            <w:r w:rsidR="007B0A81" w:rsidRPr="007B0A81">
              <w:rPr>
                <w:rFonts w:asciiTheme="minorHAnsi" w:hAnsiTheme="minorHAnsi" w:cs="Arial"/>
              </w:rPr>
              <w:t>500</w:t>
            </w:r>
            <w:r w:rsidR="002028D0" w:rsidRPr="007B0A81">
              <w:rPr>
                <w:rFonts w:asciiTheme="minorHAnsi" w:hAnsiTheme="minorHAnsi" w:cs="Arial"/>
              </w:rPr>
              <w:t xml:space="preserve"> ώρες</w:t>
            </w:r>
            <w:r w:rsidR="007B0A81">
              <w:rPr>
                <w:rFonts w:asciiTheme="minorHAnsi" w:hAnsiTheme="minorHAnsi" w:cs="Arial"/>
              </w:rPr>
              <w:t xml:space="preserve"> </w:t>
            </w:r>
            <w:r w:rsidR="007B0A81" w:rsidRPr="007B0A81">
              <w:rPr>
                <w:rFonts w:asciiTheme="minorHAnsi" w:hAnsiTheme="minorHAnsi" w:cs="Arial"/>
              </w:rPr>
              <w:t>σύμφωνα με IEC60068-2-52</w:t>
            </w:r>
          </w:p>
        </w:tc>
        <w:tc>
          <w:tcPr>
            <w:tcW w:w="2697" w:type="dxa"/>
          </w:tcPr>
          <w:p w:rsidR="002028D0" w:rsidRPr="00E70750" w:rsidRDefault="002028D0" w:rsidP="004C0A39">
            <w:pPr>
              <w:jc w:val="both"/>
              <w:rPr>
                <w:rFonts w:asciiTheme="minorHAnsi" w:hAnsiTheme="minorHAnsi" w:cs="Arial"/>
              </w:rPr>
            </w:pPr>
          </w:p>
        </w:tc>
      </w:tr>
      <w:tr w:rsidR="002028D0" w:rsidRPr="00E70750" w:rsidTr="00744209">
        <w:trPr>
          <w:jc w:val="center"/>
        </w:trPr>
        <w:tc>
          <w:tcPr>
            <w:tcW w:w="595" w:type="dxa"/>
          </w:tcPr>
          <w:p w:rsidR="002028D0" w:rsidRPr="00E70750" w:rsidRDefault="002028D0" w:rsidP="004C0A39">
            <w:pPr>
              <w:jc w:val="both"/>
              <w:rPr>
                <w:rFonts w:asciiTheme="minorHAnsi" w:hAnsiTheme="minorHAnsi" w:cs="Arial"/>
              </w:rPr>
            </w:pPr>
          </w:p>
        </w:tc>
        <w:tc>
          <w:tcPr>
            <w:tcW w:w="7506" w:type="dxa"/>
            <w:vAlign w:val="center"/>
          </w:tcPr>
          <w:p w:rsidR="002028D0" w:rsidRPr="00E70750" w:rsidRDefault="002028D0" w:rsidP="00744209">
            <w:pPr>
              <w:rPr>
                <w:rFonts w:asciiTheme="minorHAnsi" w:hAnsiTheme="minorHAnsi" w:cs="Arial"/>
              </w:rPr>
            </w:pPr>
          </w:p>
        </w:tc>
        <w:tc>
          <w:tcPr>
            <w:tcW w:w="2697" w:type="dxa"/>
          </w:tcPr>
          <w:p w:rsidR="002028D0" w:rsidRPr="00E70750" w:rsidRDefault="002028D0" w:rsidP="004C0A39">
            <w:pPr>
              <w:jc w:val="both"/>
              <w:rPr>
                <w:rFonts w:asciiTheme="minorHAnsi" w:hAnsiTheme="minorHAnsi" w:cs="Arial"/>
              </w:rPr>
            </w:pPr>
          </w:p>
        </w:tc>
      </w:tr>
    </w:tbl>
    <w:p w:rsidR="00B149D0" w:rsidRPr="00E70750" w:rsidRDefault="00B149D0" w:rsidP="00D2458B">
      <w:pPr>
        <w:spacing w:before="120"/>
        <w:jc w:val="both"/>
        <w:rPr>
          <w:rFonts w:asciiTheme="minorHAnsi" w:hAnsiTheme="minorHAnsi"/>
          <w:b/>
          <w:u w:val="single"/>
        </w:rPr>
      </w:pPr>
    </w:p>
    <w:p w:rsidR="00844551" w:rsidRPr="00E70750" w:rsidRDefault="00AF34F4" w:rsidP="00744209">
      <w:pPr>
        <w:pStyle w:val="a4"/>
        <w:numPr>
          <w:ilvl w:val="0"/>
          <w:numId w:val="35"/>
        </w:numPr>
        <w:spacing w:before="120"/>
        <w:ind w:left="284"/>
        <w:rPr>
          <w:rFonts w:asciiTheme="minorHAnsi" w:hAnsiTheme="minorHAnsi"/>
          <w:b/>
          <w:u w:val="single"/>
        </w:rPr>
      </w:pPr>
      <w:r w:rsidRPr="00E70750">
        <w:rPr>
          <w:rFonts w:asciiTheme="minorHAnsi" w:hAnsiTheme="minorHAnsi"/>
          <w:b/>
          <w:u w:val="single"/>
        </w:rPr>
        <w:t>Τοποθέτηση φωτιστικών σωμάτων.</w:t>
      </w:r>
    </w:p>
    <w:p w:rsidR="00AF34F4" w:rsidRDefault="00744209" w:rsidP="00796E58">
      <w:pPr>
        <w:spacing w:before="120"/>
        <w:jc w:val="both"/>
        <w:rPr>
          <w:rFonts w:asciiTheme="minorHAnsi" w:hAnsiTheme="minorHAnsi"/>
        </w:rPr>
      </w:pPr>
      <w:r w:rsidRPr="00E70750">
        <w:rPr>
          <w:rFonts w:asciiTheme="minorHAnsi" w:hAnsiTheme="minorHAnsi"/>
        </w:rPr>
        <w:t>Ο υποψήφιος ανάδοχος επιβαρύνεται με τη χρήση ανυψωτικού μηχανήματος για το οποίο θα πρέπει να καταθέσει υπεύθυνη δήλωση  για το τύπο του οχήματος που θα χρησιμοποιήσει καθώς και ότι θα διαθέτει πιστοποιημένο χειριστή.</w:t>
      </w:r>
    </w:p>
    <w:p w:rsidR="00047AB1" w:rsidRPr="00E70750" w:rsidRDefault="00047AB1" w:rsidP="00796E58">
      <w:pPr>
        <w:spacing w:before="120"/>
        <w:jc w:val="both"/>
        <w:rPr>
          <w:rFonts w:asciiTheme="minorHAnsi" w:hAnsiTheme="minorHAnsi"/>
        </w:rPr>
      </w:pPr>
    </w:p>
    <w:p w:rsidR="00744209" w:rsidRPr="00192AA9" w:rsidRDefault="00744209" w:rsidP="00796E58">
      <w:pPr>
        <w:spacing w:before="120"/>
        <w:jc w:val="both"/>
        <w:rPr>
          <w:rFonts w:asciiTheme="minorHAnsi" w:hAnsiTheme="minorHAnsi"/>
        </w:rPr>
      </w:pPr>
      <w:r w:rsidRPr="00E70750">
        <w:rPr>
          <w:rFonts w:asciiTheme="minorHAnsi" w:hAnsiTheme="minorHAnsi"/>
        </w:rPr>
        <w:t>Στο άρθρο περιλαμβάνετε και η αποξήλωση των παλαιών φωτιστικών σωμάτων καθώς και η μεταφορ</w:t>
      </w:r>
      <w:r w:rsidR="00D967BE">
        <w:rPr>
          <w:rFonts w:asciiTheme="minorHAnsi" w:hAnsiTheme="minorHAnsi"/>
        </w:rPr>
        <w:t>ά τους σε παρακείμενο χώρο του Ο</w:t>
      </w:r>
      <w:r w:rsidRPr="00E70750">
        <w:rPr>
          <w:rFonts w:asciiTheme="minorHAnsi" w:hAnsiTheme="minorHAnsi"/>
        </w:rPr>
        <w:t>ργανισμού (Αποθήκη Υλικών – Κ.Ε.Σ.Μ.).</w:t>
      </w:r>
    </w:p>
    <w:p w:rsidR="002D1111" w:rsidRPr="00192AA9" w:rsidRDefault="002D1111" w:rsidP="00796E58">
      <w:pPr>
        <w:spacing w:before="120"/>
        <w:jc w:val="both"/>
        <w:rPr>
          <w:rFonts w:asciiTheme="minorHAnsi" w:hAnsiTheme="minorHAnsi"/>
        </w:rPr>
      </w:pPr>
      <w:bookmarkStart w:id="0" w:name="_GoBack"/>
      <w:bookmarkEnd w:id="0"/>
    </w:p>
    <w:p w:rsidR="000B761E" w:rsidRPr="00E70750" w:rsidRDefault="000B761E" w:rsidP="00744209">
      <w:pPr>
        <w:pStyle w:val="a4"/>
        <w:numPr>
          <w:ilvl w:val="0"/>
          <w:numId w:val="35"/>
        </w:numPr>
        <w:spacing w:before="120"/>
        <w:ind w:left="284"/>
        <w:rPr>
          <w:rFonts w:asciiTheme="minorHAnsi" w:hAnsiTheme="minorHAnsi"/>
          <w:b/>
          <w:u w:val="single"/>
        </w:rPr>
      </w:pPr>
      <w:r w:rsidRPr="00E70750">
        <w:rPr>
          <w:rFonts w:asciiTheme="minorHAnsi" w:hAnsiTheme="minorHAnsi"/>
          <w:b/>
          <w:u w:val="single"/>
        </w:rPr>
        <w:t>Διάφορες εργασίες</w:t>
      </w:r>
    </w:p>
    <w:p w:rsidR="007852EA" w:rsidRPr="00D96434" w:rsidRDefault="000B761E" w:rsidP="00B374C1">
      <w:pPr>
        <w:spacing w:before="120"/>
        <w:jc w:val="both"/>
        <w:rPr>
          <w:rFonts w:asciiTheme="minorHAnsi" w:hAnsiTheme="minorHAnsi"/>
        </w:rPr>
      </w:pPr>
      <w:r w:rsidRPr="00E70750">
        <w:rPr>
          <w:rFonts w:asciiTheme="minorHAnsi" w:hAnsiTheme="minorHAnsi"/>
        </w:rPr>
        <w:t>Με  αυτό το άρθρο καλύπτεται η  δαπάνη εργασιών, που δεν περιλαμβάνονται στις παραπάνω και ενδέχεται να προκύψουν κατά την εκτέλεση του έργου, έτσι ώστε το έργο θα είναι λειτουργικό και άρτιο τεχνικά (π.χ. Διεξαγωγή δοκιμών και μετρήσεων για τον έλεγχο της νέας ηλεκ</w:t>
      </w:r>
      <w:r w:rsidR="00297B8E" w:rsidRPr="00E70750">
        <w:rPr>
          <w:rFonts w:asciiTheme="minorHAnsi" w:hAnsiTheme="minorHAnsi"/>
        </w:rPr>
        <w:t>τρικής εγκατάστασης και των πινάκων</w:t>
      </w:r>
      <w:r w:rsidRPr="00E70750">
        <w:rPr>
          <w:rFonts w:asciiTheme="minorHAnsi" w:hAnsiTheme="minorHAnsi"/>
        </w:rPr>
        <w:t>).</w:t>
      </w:r>
    </w:p>
    <w:p w:rsidR="00B374C1" w:rsidRPr="00E70750" w:rsidRDefault="00B374C1" w:rsidP="00B374C1">
      <w:pPr>
        <w:spacing w:before="120"/>
        <w:jc w:val="both"/>
        <w:rPr>
          <w:rFonts w:asciiTheme="minorHAnsi" w:hAnsiTheme="minorHAnsi"/>
          <w:b/>
          <w:u w:val="single"/>
        </w:rPr>
      </w:pPr>
      <w:r w:rsidRPr="00E70750">
        <w:rPr>
          <w:rFonts w:asciiTheme="minorHAnsi" w:hAnsiTheme="minorHAnsi"/>
          <w:b/>
          <w:u w:val="single"/>
        </w:rPr>
        <w:t>Γενικά</w:t>
      </w:r>
    </w:p>
    <w:p w:rsidR="007852EA" w:rsidRPr="007852EA" w:rsidRDefault="007852EA" w:rsidP="007852EA">
      <w:pPr>
        <w:spacing w:before="120"/>
        <w:jc w:val="both"/>
        <w:rPr>
          <w:rFonts w:asciiTheme="minorHAnsi" w:hAnsiTheme="minorHAnsi"/>
        </w:rPr>
      </w:pPr>
      <w:r w:rsidRPr="007852EA">
        <w:rPr>
          <w:rFonts w:asciiTheme="minorHAnsi" w:hAnsiTheme="minorHAnsi"/>
        </w:rPr>
        <w:t>- Όλα τα υλικά θα είναι καινούργια, άριστης ποιότητας, κατάλληλα για τον σκοπό για τον οποίον προορίζονται, θα καλύπτουν όλες τις απαιτήσεις ασφάλειας και ποιότητας των Ελληνικών και Ευρωπαϊκών Προδιαγραφών.</w:t>
      </w:r>
    </w:p>
    <w:p w:rsidR="007852EA" w:rsidRPr="007852EA" w:rsidRDefault="007852EA" w:rsidP="007852EA">
      <w:pPr>
        <w:spacing w:before="120"/>
        <w:jc w:val="both"/>
        <w:rPr>
          <w:rFonts w:asciiTheme="minorHAnsi" w:hAnsiTheme="minorHAnsi"/>
        </w:rPr>
      </w:pPr>
      <w:r w:rsidRPr="007852EA">
        <w:rPr>
          <w:rFonts w:asciiTheme="minorHAnsi" w:hAnsiTheme="minorHAnsi"/>
        </w:rPr>
        <w:t>- Με μέριμνα &amp; ευθύνη του αναδόχου μετά την ολοκλήρωση των εργασιών θα υποβληθούν στην Υπηρεσία όλες οι απαραίτητες μετρήσεις των καλωδιώσεων (ισχυρών και ασθενών).</w:t>
      </w:r>
    </w:p>
    <w:p w:rsidR="007852EA" w:rsidRPr="007852EA" w:rsidRDefault="007852EA" w:rsidP="007852EA">
      <w:pPr>
        <w:spacing w:before="120"/>
        <w:jc w:val="both"/>
        <w:rPr>
          <w:rFonts w:asciiTheme="minorHAnsi" w:hAnsiTheme="minorHAnsi"/>
        </w:rPr>
      </w:pPr>
      <w:r w:rsidRPr="007852EA">
        <w:rPr>
          <w:rFonts w:asciiTheme="minorHAnsi" w:hAnsiTheme="minorHAnsi"/>
        </w:rPr>
        <w:t>- Με μέριμνα &amp; ευθύνη του αναδόχου μετά την ολοκλήρωση των εργασιών για την κατασκευή των πινάκων διανομής θα υποβληθεί στην Υπηρεσία το αντίστοιχο μονογραμμικό διάγραμμα.</w:t>
      </w:r>
    </w:p>
    <w:p w:rsidR="007852EA" w:rsidRPr="007852EA" w:rsidRDefault="007852EA" w:rsidP="007852EA">
      <w:pPr>
        <w:spacing w:before="120"/>
        <w:jc w:val="both"/>
        <w:rPr>
          <w:rFonts w:asciiTheme="minorHAnsi" w:hAnsiTheme="minorHAnsi"/>
        </w:rPr>
      </w:pPr>
      <w:r w:rsidRPr="007852EA">
        <w:rPr>
          <w:rFonts w:asciiTheme="minorHAnsi" w:hAnsiTheme="minorHAnsi"/>
        </w:rPr>
        <w:t>- Τα καλώδια θα πρέπει να πληρούν τις προδιαγραφές &amp; τις απαιτήσεις του έργου, να πληρούν Ελληνικούς &amp; διεθνείς κανονισμούς ασφαλείας και να είναι σε άριστη κατάσταση.</w:t>
      </w:r>
    </w:p>
    <w:p w:rsidR="007852EA" w:rsidRPr="007852EA" w:rsidRDefault="007852EA" w:rsidP="007852EA">
      <w:pPr>
        <w:spacing w:before="120"/>
        <w:jc w:val="both"/>
        <w:rPr>
          <w:rFonts w:asciiTheme="minorHAnsi" w:hAnsiTheme="minorHAnsi"/>
        </w:rPr>
      </w:pPr>
      <w:r w:rsidRPr="007852EA">
        <w:rPr>
          <w:rFonts w:asciiTheme="minorHAnsi" w:hAnsiTheme="minorHAnsi"/>
        </w:rPr>
        <w:t>- Η τοποθέτηση των καλωδίων θα γίνει με ιδιαίτερη προσοχή προκειμένου να αποφευχθούν τραυματισμοί του περιβλήματος.</w:t>
      </w:r>
    </w:p>
    <w:p w:rsidR="007852EA" w:rsidRPr="007852EA" w:rsidRDefault="007852EA" w:rsidP="007852EA">
      <w:pPr>
        <w:spacing w:before="120"/>
        <w:jc w:val="both"/>
        <w:rPr>
          <w:rFonts w:asciiTheme="minorHAnsi" w:hAnsiTheme="minorHAnsi"/>
        </w:rPr>
      </w:pPr>
      <w:r w:rsidRPr="007852EA">
        <w:rPr>
          <w:rFonts w:asciiTheme="minorHAnsi" w:hAnsiTheme="minorHAnsi"/>
        </w:rPr>
        <w:t>- Οι συνδεσμολογίες των καλωδίων θα είναι άριστα κατασκευασμένες από τεχνική και αισθητική άποψη με διαδρομές ευθείες και σύντομες και όπου απαιτείται θα φέρουν στα άκρα κατάλληλους ακροδέκτες πληρώντας πάντα τους ελληνικούς &amp; διεθνείς κανονισμούς.</w:t>
      </w:r>
    </w:p>
    <w:p w:rsidR="007852EA" w:rsidRPr="007852EA" w:rsidRDefault="007852EA" w:rsidP="007852EA">
      <w:pPr>
        <w:spacing w:before="120"/>
        <w:jc w:val="both"/>
        <w:rPr>
          <w:rFonts w:asciiTheme="minorHAnsi" w:hAnsiTheme="minorHAnsi"/>
        </w:rPr>
      </w:pPr>
      <w:r w:rsidRPr="007852EA">
        <w:rPr>
          <w:rFonts w:asciiTheme="minorHAnsi" w:hAnsiTheme="minorHAnsi"/>
        </w:rPr>
        <w:t>- Οι πίνακες διανομής θα γειωθούν κατάλληλα λαμβάνοντας όλα τα απαραίτητα μέτρα που επιβάλλονται από τους Ελληνικούς &amp; διεθνείς κανονισμούς για την ασφάλεια της εγκατάστασης και των εργαζομένων.</w:t>
      </w:r>
    </w:p>
    <w:p w:rsidR="007852EA" w:rsidRPr="007852EA" w:rsidRDefault="007852EA" w:rsidP="007852EA">
      <w:pPr>
        <w:spacing w:before="120"/>
        <w:jc w:val="both"/>
        <w:rPr>
          <w:rFonts w:asciiTheme="minorHAnsi" w:hAnsiTheme="minorHAnsi"/>
        </w:rPr>
      </w:pPr>
      <w:r w:rsidRPr="007852EA">
        <w:rPr>
          <w:rFonts w:asciiTheme="minorHAnsi" w:hAnsiTheme="minorHAnsi"/>
        </w:rPr>
        <w:t>- Όλα τα υλικά του δικτύου καθώς και η συνδεσμολογία τους θα πρέπει να πληρούν τους Ελληνικούς κανονισμούς.</w:t>
      </w:r>
    </w:p>
    <w:p w:rsidR="007852EA" w:rsidRPr="007852EA" w:rsidRDefault="007852EA" w:rsidP="007852EA">
      <w:pPr>
        <w:spacing w:before="120"/>
        <w:jc w:val="both"/>
        <w:rPr>
          <w:rFonts w:asciiTheme="minorHAnsi" w:hAnsiTheme="minorHAnsi"/>
        </w:rPr>
      </w:pPr>
      <w:r w:rsidRPr="007852EA">
        <w:rPr>
          <w:rFonts w:asciiTheme="minorHAnsi" w:hAnsiTheme="minorHAnsi"/>
        </w:rPr>
        <w:t>- Όλες οι εργασίες θα γίνονται με μέριμνα &amp; ευθύνη του αναδόχου λαμβάνοντας υπόψη την πιθανή ύπαρξη δικτύων (ηλεκτρικών, νερού, αποχέτευσης, τηλεφωνίας). Ο ανάδοχος θα προβεί στην πλήρη αποκατάσταση των παραπάνω δικτύων εκτελώντας όλες τις απαραίτητες ενέργειες προκειμένου, τα παραπάνω δίκτυα να αποκατασταθούν και να παραδοθούν σε πλήρη λειτουργία.</w:t>
      </w:r>
    </w:p>
    <w:p w:rsidR="00B374C1" w:rsidRPr="00E70750" w:rsidRDefault="007852EA" w:rsidP="007852EA">
      <w:pPr>
        <w:spacing w:before="120"/>
        <w:jc w:val="both"/>
        <w:rPr>
          <w:rFonts w:asciiTheme="minorHAnsi" w:hAnsiTheme="minorHAnsi"/>
        </w:rPr>
      </w:pPr>
      <w:r w:rsidRPr="007852EA">
        <w:rPr>
          <w:rFonts w:asciiTheme="minorHAnsi" w:hAnsiTheme="minorHAnsi"/>
        </w:rPr>
        <w:t>- Όλες οι εργασίες θα εκτελεστούν από άτομα με κατάλληλη εμπειρία και γνώσεις σύμφωνα με την Ελληνική Νομοθεσία και τους κανονισμούς</w:t>
      </w:r>
    </w:p>
    <w:p w:rsidR="002D1111" w:rsidRPr="00192AA9" w:rsidRDefault="002D1111" w:rsidP="007856EC">
      <w:pPr>
        <w:pStyle w:val="1"/>
        <w:ind w:right="89"/>
        <w:jc w:val="left"/>
        <w:rPr>
          <w:rFonts w:asciiTheme="minorHAnsi" w:hAnsiTheme="minorHAnsi" w:cs="Times New Roman"/>
          <w:color w:val="1F487C"/>
          <w:sz w:val="22"/>
          <w:szCs w:val="22"/>
          <w:u w:val="single" w:color="1F487C"/>
        </w:rPr>
      </w:pPr>
    </w:p>
    <w:p w:rsidR="002D1111" w:rsidRPr="00192AA9" w:rsidRDefault="00173F0F" w:rsidP="007856EC">
      <w:pPr>
        <w:pStyle w:val="1"/>
        <w:ind w:right="89"/>
        <w:jc w:val="left"/>
        <w:rPr>
          <w:rFonts w:asciiTheme="minorHAnsi" w:hAnsiTheme="minorHAnsi" w:cs="Times New Roman"/>
          <w:color w:val="1F487C"/>
          <w:sz w:val="22"/>
          <w:szCs w:val="22"/>
          <w:u w:val="single" w:color="1F487C"/>
        </w:rPr>
      </w:pPr>
      <w:r>
        <w:rPr>
          <w:rFonts w:asciiTheme="minorHAnsi" w:hAnsiTheme="minorHAnsi" w:cs="Times New Roman"/>
          <w:noProof/>
          <w:color w:val="1F487C"/>
          <w:sz w:val="22"/>
          <w:szCs w:val="22"/>
          <w:u w:val="single" w:color="1F487C"/>
          <w:lang w:bidi="ar-SA"/>
        </w:rPr>
        <w:lastRenderedPageBreak/>
        <w:drawing>
          <wp:inline distT="0" distB="0" distL="0" distR="0">
            <wp:extent cx="6188149" cy="3615069"/>
            <wp:effectExtent l="0" t="0" r="3175" b="4445"/>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ΚΤΗΡΙΟ 1 ΟΨΗ.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91250" cy="3616881"/>
                    </a:xfrm>
                    <a:prstGeom prst="rect">
                      <a:avLst/>
                    </a:prstGeom>
                  </pic:spPr>
                </pic:pic>
              </a:graphicData>
            </a:graphic>
          </wp:inline>
        </w:drawing>
      </w:r>
    </w:p>
    <w:p w:rsidR="002D1111" w:rsidRPr="00192AA9" w:rsidRDefault="002D1111" w:rsidP="007856EC">
      <w:pPr>
        <w:pStyle w:val="1"/>
        <w:ind w:right="89"/>
        <w:jc w:val="left"/>
        <w:rPr>
          <w:rFonts w:asciiTheme="minorHAnsi" w:hAnsiTheme="minorHAnsi" w:cs="Times New Roman"/>
          <w:color w:val="1F487C"/>
          <w:sz w:val="22"/>
          <w:szCs w:val="22"/>
          <w:u w:val="single" w:color="1F487C"/>
        </w:rPr>
      </w:pPr>
    </w:p>
    <w:p w:rsidR="002D1111" w:rsidRPr="00192AA9" w:rsidRDefault="00D96434" w:rsidP="00173F0F">
      <w:pPr>
        <w:pStyle w:val="1"/>
        <w:ind w:right="89"/>
        <w:rPr>
          <w:rFonts w:asciiTheme="minorHAnsi" w:hAnsiTheme="minorHAnsi" w:cs="Times New Roman"/>
          <w:color w:val="1F487C"/>
          <w:sz w:val="22"/>
          <w:szCs w:val="22"/>
          <w:u w:val="single" w:color="1F487C"/>
        </w:rPr>
      </w:pPr>
      <w:r>
        <w:rPr>
          <w:rFonts w:asciiTheme="minorHAnsi" w:hAnsiTheme="minorHAnsi" w:cs="Times New Roman"/>
          <w:color w:val="1F487C"/>
          <w:sz w:val="22"/>
          <w:szCs w:val="22"/>
          <w:u w:val="single" w:color="1F487C"/>
        </w:rPr>
        <w:t>ΚΤΗΡΙΟ 1</w:t>
      </w:r>
    </w:p>
    <w:p w:rsidR="002D1111" w:rsidRPr="00192AA9" w:rsidRDefault="002D1111" w:rsidP="007856EC">
      <w:pPr>
        <w:pStyle w:val="1"/>
        <w:ind w:right="89"/>
        <w:jc w:val="left"/>
        <w:rPr>
          <w:rFonts w:asciiTheme="minorHAnsi" w:hAnsiTheme="minorHAnsi" w:cs="Times New Roman"/>
          <w:color w:val="1F487C"/>
          <w:sz w:val="22"/>
          <w:szCs w:val="22"/>
          <w:u w:val="single" w:color="1F487C"/>
        </w:rPr>
      </w:pPr>
    </w:p>
    <w:p w:rsidR="002D1111" w:rsidRPr="00192AA9" w:rsidRDefault="002D1111" w:rsidP="007856EC">
      <w:pPr>
        <w:pStyle w:val="1"/>
        <w:ind w:right="89"/>
        <w:jc w:val="left"/>
        <w:rPr>
          <w:rFonts w:asciiTheme="minorHAnsi" w:hAnsiTheme="minorHAnsi" w:cs="Times New Roman"/>
          <w:color w:val="1F487C"/>
          <w:sz w:val="22"/>
          <w:szCs w:val="22"/>
          <w:u w:val="single" w:color="1F487C"/>
        </w:rPr>
      </w:pPr>
    </w:p>
    <w:p w:rsidR="002D1111" w:rsidRPr="00192AA9" w:rsidRDefault="002D1111" w:rsidP="007856EC">
      <w:pPr>
        <w:pStyle w:val="1"/>
        <w:ind w:right="89"/>
        <w:jc w:val="left"/>
        <w:rPr>
          <w:rFonts w:asciiTheme="minorHAnsi" w:hAnsiTheme="minorHAnsi" w:cs="Times New Roman"/>
          <w:color w:val="1F487C"/>
          <w:sz w:val="22"/>
          <w:szCs w:val="22"/>
          <w:u w:val="single" w:color="1F487C"/>
        </w:rPr>
      </w:pPr>
    </w:p>
    <w:p w:rsidR="002D1111" w:rsidRPr="00192AA9" w:rsidRDefault="00173F0F" w:rsidP="007856EC">
      <w:pPr>
        <w:pStyle w:val="1"/>
        <w:ind w:right="89"/>
        <w:jc w:val="left"/>
        <w:rPr>
          <w:rFonts w:asciiTheme="minorHAnsi" w:hAnsiTheme="minorHAnsi" w:cs="Times New Roman"/>
          <w:color w:val="1F487C"/>
          <w:sz w:val="22"/>
          <w:szCs w:val="22"/>
          <w:u w:val="single" w:color="1F487C"/>
        </w:rPr>
      </w:pPr>
      <w:r>
        <w:rPr>
          <w:rFonts w:asciiTheme="minorHAnsi" w:hAnsiTheme="minorHAnsi" w:cs="Times New Roman"/>
          <w:noProof/>
          <w:color w:val="1F487C"/>
          <w:sz w:val="22"/>
          <w:szCs w:val="22"/>
          <w:u w:val="single" w:color="1F487C"/>
          <w:lang w:bidi="ar-SA"/>
        </w:rPr>
        <w:drawing>
          <wp:inline distT="0" distB="0" distL="0" distR="0">
            <wp:extent cx="6188149" cy="3306726"/>
            <wp:effectExtent l="0" t="0" r="3175" b="8255"/>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ΚΤΗΡΙΟ 2 ΟΨΕΙΣ.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91250" cy="3308383"/>
                    </a:xfrm>
                    <a:prstGeom prst="rect">
                      <a:avLst/>
                    </a:prstGeom>
                  </pic:spPr>
                </pic:pic>
              </a:graphicData>
            </a:graphic>
          </wp:inline>
        </w:drawing>
      </w:r>
    </w:p>
    <w:p w:rsidR="002D1111" w:rsidRPr="00192AA9" w:rsidRDefault="002D1111" w:rsidP="007856EC">
      <w:pPr>
        <w:pStyle w:val="1"/>
        <w:ind w:right="89"/>
        <w:jc w:val="left"/>
        <w:rPr>
          <w:rFonts w:asciiTheme="minorHAnsi" w:hAnsiTheme="minorHAnsi" w:cs="Times New Roman"/>
          <w:color w:val="1F487C"/>
          <w:sz w:val="22"/>
          <w:szCs w:val="22"/>
          <w:u w:val="single" w:color="1F487C"/>
        </w:rPr>
      </w:pPr>
    </w:p>
    <w:p w:rsidR="007830CE" w:rsidRDefault="00D96434" w:rsidP="00173F0F">
      <w:pPr>
        <w:pStyle w:val="1"/>
        <w:ind w:right="89"/>
        <w:rPr>
          <w:rFonts w:asciiTheme="minorHAnsi" w:hAnsiTheme="minorHAnsi" w:cs="Times New Roman"/>
          <w:color w:val="1F487C"/>
          <w:sz w:val="22"/>
          <w:szCs w:val="22"/>
          <w:u w:val="single" w:color="1F487C"/>
        </w:rPr>
      </w:pPr>
      <w:r>
        <w:rPr>
          <w:rFonts w:asciiTheme="minorHAnsi" w:hAnsiTheme="minorHAnsi" w:cs="Times New Roman"/>
          <w:color w:val="1F487C"/>
          <w:sz w:val="22"/>
          <w:szCs w:val="22"/>
          <w:u w:val="single" w:color="1F487C"/>
        </w:rPr>
        <w:t>ΚΤΗΡΙΟ 2</w:t>
      </w:r>
    </w:p>
    <w:p w:rsidR="00D96434" w:rsidRDefault="00D96434" w:rsidP="00173F0F">
      <w:pPr>
        <w:pStyle w:val="1"/>
        <w:ind w:right="89"/>
        <w:rPr>
          <w:rFonts w:asciiTheme="minorHAnsi" w:hAnsiTheme="minorHAnsi" w:cs="Times New Roman"/>
          <w:color w:val="1F487C"/>
          <w:sz w:val="22"/>
          <w:szCs w:val="22"/>
          <w:u w:val="single" w:color="1F487C"/>
        </w:rPr>
      </w:pPr>
      <w:r>
        <w:rPr>
          <w:rFonts w:asciiTheme="minorHAnsi" w:hAnsiTheme="minorHAnsi" w:cs="Times New Roman"/>
          <w:noProof/>
          <w:color w:val="1F487C"/>
          <w:sz w:val="22"/>
          <w:szCs w:val="22"/>
          <w:u w:val="single" w:color="1F487C"/>
          <w:lang w:bidi="ar-SA"/>
        </w:rPr>
        <w:lastRenderedPageBreak/>
        <w:drawing>
          <wp:inline distT="0" distB="0" distL="0" distR="0">
            <wp:extent cx="6191250" cy="8255000"/>
            <wp:effectExtent l="0" t="0" r="0" b="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528.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91250" cy="8255000"/>
                    </a:xfrm>
                    <a:prstGeom prst="rect">
                      <a:avLst/>
                    </a:prstGeom>
                  </pic:spPr>
                </pic:pic>
              </a:graphicData>
            </a:graphic>
          </wp:inline>
        </w:drawing>
      </w:r>
    </w:p>
    <w:p w:rsidR="00C17403" w:rsidRDefault="00C17403" w:rsidP="00173F0F">
      <w:pPr>
        <w:pStyle w:val="1"/>
        <w:ind w:right="89"/>
        <w:rPr>
          <w:rFonts w:asciiTheme="minorHAnsi" w:hAnsiTheme="minorHAnsi" w:cs="Times New Roman"/>
          <w:color w:val="1F487C"/>
          <w:sz w:val="22"/>
          <w:szCs w:val="22"/>
          <w:u w:val="single" w:color="1F487C"/>
        </w:rPr>
      </w:pPr>
    </w:p>
    <w:p w:rsidR="00C17403" w:rsidRDefault="00C17403" w:rsidP="00173F0F">
      <w:pPr>
        <w:pStyle w:val="1"/>
        <w:ind w:right="89"/>
        <w:rPr>
          <w:rFonts w:asciiTheme="minorHAnsi" w:hAnsiTheme="minorHAnsi" w:cs="Times New Roman"/>
          <w:color w:val="1F487C"/>
          <w:sz w:val="22"/>
          <w:szCs w:val="22"/>
          <w:u w:val="single" w:color="1F487C"/>
        </w:rPr>
      </w:pPr>
      <w:r>
        <w:rPr>
          <w:rFonts w:asciiTheme="minorHAnsi" w:hAnsiTheme="minorHAnsi" w:cs="Times New Roman"/>
          <w:color w:val="1F487C"/>
          <w:sz w:val="22"/>
          <w:szCs w:val="22"/>
          <w:u w:val="single" w:color="1F487C"/>
        </w:rPr>
        <w:t>ΥΦΙΣΤΑΜΕΝΟΣ ΠΙΝΑΚΑΣ</w:t>
      </w:r>
    </w:p>
    <w:p w:rsidR="00D96434" w:rsidRDefault="00D96434" w:rsidP="00173F0F">
      <w:pPr>
        <w:pStyle w:val="1"/>
        <w:ind w:right="89"/>
        <w:rPr>
          <w:rFonts w:asciiTheme="minorHAnsi" w:hAnsiTheme="minorHAnsi" w:cs="Times New Roman"/>
          <w:color w:val="1F487C"/>
          <w:sz w:val="22"/>
          <w:szCs w:val="22"/>
          <w:u w:val="single" w:color="1F487C"/>
        </w:rPr>
      </w:pPr>
      <w:r>
        <w:rPr>
          <w:rFonts w:asciiTheme="minorHAnsi" w:hAnsiTheme="minorHAnsi" w:cs="Times New Roman"/>
          <w:noProof/>
          <w:color w:val="1F487C"/>
          <w:sz w:val="22"/>
          <w:szCs w:val="22"/>
          <w:u w:val="single" w:color="1F487C"/>
          <w:lang w:bidi="ar-SA"/>
        </w:rPr>
        <w:lastRenderedPageBreak/>
        <w:drawing>
          <wp:inline distT="0" distB="0" distL="0" distR="0">
            <wp:extent cx="6191250" cy="8255000"/>
            <wp:effectExtent l="0" t="0" r="0" b="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523.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91250" cy="8255000"/>
                    </a:xfrm>
                    <a:prstGeom prst="rect">
                      <a:avLst/>
                    </a:prstGeom>
                  </pic:spPr>
                </pic:pic>
              </a:graphicData>
            </a:graphic>
          </wp:inline>
        </w:drawing>
      </w:r>
    </w:p>
    <w:p w:rsidR="00C17403" w:rsidRDefault="00C17403" w:rsidP="00C17403">
      <w:pPr>
        <w:pStyle w:val="1"/>
        <w:ind w:right="89"/>
        <w:rPr>
          <w:rFonts w:asciiTheme="minorHAnsi" w:hAnsiTheme="minorHAnsi" w:cs="Times New Roman"/>
          <w:color w:val="1F487C"/>
          <w:sz w:val="22"/>
          <w:szCs w:val="22"/>
          <w:u w:val="single" w:color="1F487C"/>
        </w:rPr>
      </w:pPr>
    </w:p>
    <w:p w:rsidR="00C17403" w:rsidRDefault="00C17403" w:rsidP="00C17403">
      <w:pPr>
        <w:pStyle w:val="1"/>
        <w:ind w:right="89"/>
        <w:rPr>
          <w:rFonts w:asciiTheme="minorHAnsi" w:hAnsiTheme="minorHAnsi" w:cs="Times New Roman"/>
          <w:color w:val="1F487C"/>
          <w:sz w:val="22"/>
          <w:szCs w:val="22"/>
          <w:u w:val="single" w:color="1F487C"/>
        </w:rPr>
      </w:pPr>
      <w:r>
        <w:rPr>
          <w:rFonts w:asciiTheme="minorHAnsi" w:hAnsiTheme="minorHAnsi" w:cs="Times New Roman"/>
          <w:color w:val="1F487C"/>
          <w:sz w:val="22"/>
          <w:szCs w:val="22"/>
          <w:u w:val="single" w:color="1F487C"/>
        </w:rPr>
        <w:t>ΥΦΙΣΤΑΜΕΝΟΣ ΠΙΝΑΚΑΣ</w:t>
      </w:r>
    </w:p>
    <w:p w:rsidR="00C17403" w:rsidRDefault="00C17403" w:rsidP="00173F0F">
      <w:pPr>
        <w:pStyle w:val="1"/>
        <w:ind w:right="89"/>
        <w:rPr>
          <w:rFonts w:asciiTheme="minorHAnsi" w:hAnsiTheme="minorHAnsi" w:cs="Times New Roman"/>
          <w:color w:val="1F487C"/>
          <w:sz w:val="22"/>
          <w:szCs w:val="22"/>
          <w:u w:val="single" w:color="1F487C"/>
        </w:rPr>
      </w:pPr>
    </w:p>
    <w:p w:rsidR="00D96434" w:rsidRDefault="00D96434" w:rsidP="00173F0F">
      <w:pPr>
        <w:pStyle w:val="1"/>
        <w:ind w:right="89"/>
        <w:rPr>
          <w:rFonts w:asciiTheme="minorHAnsi" w:hAnsiTheme="minorHAnsi" w:cs="Times New Roman"/>
          <w:color w:val="1F487C"/>
          <w:sz w:val="22"/>
          <w:szCs w:val="22"/>
          <w:u w:val="single" w:color="1F487C"/>
        </w:rPr>
      </w:pPr>
      <w:r>
        <w:rPr>
          <w:rFonts w:asciiTheme="minorHAnsi" w:hAnsiTheme="minorHAnsi" w:cs="Times New Roman"/>
          <w:noProof/>
          <w:color w:val="1F487C"/>
          <w:sz w:val="22"/>
          <w:szCs w:val="22"/>
          <w:u w:val="single" w:color="1F487C"/>
          <w:lang w:bidi="ar-SA"/>
        </w:rPr>
        <w:lastRenderedPageBreak/>
        <w:drawing>
          <wp:inline distT="0" distB="0" distL="0" distR="0">
            <wp:extent cx="6191250" cy="8255000"/>
            <wp:effectExtent l="0" t="0" r="0" b="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526.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91250" cy="8255000"/>
                    </a:xfrm>
                    <a:prstGeom prst="rect">
                      <a:avLst/>
                    </a:prstGeom>
                  </pic:spPr>
                </pic:pic>
              </a:graphicData>
            </a:graphic>
          </wp:inline>
        </w:drawing>
      </w:r>
    </w:p>
    <w:p w:rsidR="00C17403" w:rsidRDefault="00C17403" w:rsidP="00173F0F">
      <w:pPr>
        <w:pStyle w:val="1"/>
        <w:ind w:right="89"/>
        <w:rPr>
          <w:rFonts w:asciiTheme="minorHAnsi" w:hAnsiTheme="minorHAnsi" w:cs="Times New Roman"/>
          <w:color w:val="1F487C"/>
          <w:sz w:val="22"/>
          <w:szCs w:val="22"/>
          <w:u w:val="single" w:color="1F487C"/>
        </w:rPr>
      </w:pPr>
    </w:p>
    <w:p w:rsidR="00C17403" w:rsidRDefault="00C17403" w:rsidP="00173F0F">
      <w:pPr>
        <w:pStyle w:val="1"/>
        <w:ind w:right="89"/>
        <w:rPr>
          <w:rFonts w:asciiTheme="minorHAnsi" w:hAnsiTheme="minorHAnsi" w:cs="Times New Roman"/>
          <w:color w:val="1F487C"/>
          <w:sz w:val="22"/>
          <w:szCs w:val="22"/>
          <w:u w:val="single" w:color="1F487C"/>
        </w:rPr>
      </w:pPr>
      <w:r>
        <w:rPr>
          <w:rFonts w:asciiTheme="minorHAnsi" w:hAnsiTheme="minorHAnsi" w:cs="Times New Roman"/>
          <w:color w:val="1F487C"/>
          <w:sz w:val="22"/>
          <w:szCs w:val="22"/>
          <w:u w:val="single" w:color="1F487C"/>
        </w:rPr>
        <w:t>ΚΤΗΡΙΟ 2</w:t>
      </w:r>
    </w:p>
    <w:p w:rsidR="00D96434" w:rsidRDefault="00D96434" w:rsidP="00173F0F">
      <w:pPr>
        <w:pStyle w:val="1"/>
        <w:ind w:right="89"/>
        <w:rPr>
          <w:rFonts w:asciiTheme="minorHAnsi" w:hAnsiTheme="minorHAnsi" w:cs="Times New Roman"/>
          <w:color w:val="1F487C"/>
          <w:sz w:val="22"/>
          <w:szCs w:val="22"/>
          <w:u w:val="single" w:color="1F487C"/>
        </w:rPr>
      </w:pPr>
      <w:r>
        <w:rPr>
          <w:rFonts w:asciiTheme="minorHAnsi" w:hAnsiTheme="minorHAnsi" w:cs="Times New Roman"/>
          <w:noProof/>
          <w:color w:val="1F487C"/>
          <w:sz w:val="22"/>
          <w:szCs w:val="22"/>
          <w:u w:val="single" w:color="1F487C"/>
          <w:lang w:bidi="ar-SA"/>
        </w:rPr>
        <w:lastRenderedPageBreak/>
        <w:drawing>
          <wp:inline distT="0" distB="0" distL="0" distR="0">
            <wp:extent cx="6191250" cy="8255000"/>
            <wp:effectExtent l="0" t="0" r="0" b="0"/>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527.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91250" cy="8255000"/>
                    </a:xfrm>
                    <a:prstGeom prst="rect">
                      <a:avLst/>
                    </a:prstGeom>
                  </pic:spPr>
                </pic:pic>
              </a:graphicData>
            </a:graphic>
          </wp:inline>
        </w:drawing>
      </w:r>
    </w:p>
    <w:p w:rsidR="00C17403" w:rsidRDefault="00C17403" w:rsidP="00173F0F">
      <w:pPr>
        <w:pStyle w:val="1"/>
        <w:ind w:right="89"/>
        <w:rPr>
          <w:rFonts w:asciiTheme="minorHAnsi" w:hAnsiTheme="minorHAnsi" w:cs="Times New Roman"/>
          <w:color w:val="1F487C"/>
          <w:sz w:val="22"/>
          <w:szCs w:val="22"/>
          <w:u w:val="single" w:color="1F487C"/>
        </w:rPr>
      </w:pPr>
    </w:p>
    <w:p w:rsidR="00C17403" w:rsidRDefault="00C17403" w:rsidP="00173F0F">
      <w:pPr>
        <w:pStyle w:val="1"/>
        <w:ind w:right="89"/>
        <w:rPr>
          <w:rFonts w:asciiTheme="minorHAnsi" w:hAnsiTheme="minorHAnsi" w:cs="Times New Roman"/>
          <w:color w:val="1F487C"/>
          <w:sz w:val="22"/>
          <w:szCs w:val="22"/>
          <w:u w:val="single" w:color="1F487C"/>
        </w:rPr>
      </w:pPr>
      <w:r>
        <w:rPr>
          <w:rFonts w:asciiTheme="minorHAnsi" w:hAnsiTheme="minorHAnsi" w:cs="Times New Roman"/>
          <w:color w:val="1F487C"/>
          <w:sz w:val="22"/>
          <w:szCs w:val="22"/>
          <w:u w:val="single" w:color="1F487C"/>
        </w:rPr>
        <w:t>ΥΦΙΣΤΑΜΕΝΟΣ ΒΡΑΧΙΩΝΑΣ</w:t>
      </w:r>
    </w:p>
    <w:p w:rsidR="00D96434" w:rsidRDefault="00D96434" w:rsidP="00173F0F">
      <w:pPr>
        <w:pStyle w:val="1"/>
        <w:ind w:right="89"/>
        <w:rPr>
          <w:rFonts w:asciiTheme="minorHAnsi" w:hAnsiTheme="minorHAnsi" w:cs="Times New Roman"/>
          <w:color w:val="1F487C"/>
          <w:sz w:val="22"/>
          <w:szCs w:val="22"/>
          <w:u w:val="single" w:color="1F487C"/>
        </w:rPr>
      </w:pPr>
      <w:r>
        <w:rPr>
          <w:rFonts w:asciiTheme="minorHAnsi" w:hAnsiTheme="minorHAnsi" w:cs="Times New Roman"/>
          <w:noProof/>
          <w:color w:val="1F487C"/>
          <w:sz w:val="22"/>
          <w:szCs w:val="22"/>
          <w:u w:val="single" w:color="1F487C"/>
          <w:lang w:bidi="ar-SA"/>
        </w:rPr>
        <w:lastRenderedPageBreak/>
        <w:drawing>
          <wp:inline distT="0" distB="0" distL="0" distR="0">
            <wp:extent cx="6191250" cy="8255000"/>
            <wp:effectExtent l="0" t="0" r="0" b="0"/>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531.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91250" cy="8255000"/>
                    </a:xfrm>
                    <a:prstGeom prst="rect">
                      <a:avLst/>
                    </a:prstGeom>
                  </pic:spPr>
                </pic:pic>
              </a:graphicData>
            </a:graphic>
          </wp:inline>
        </w:drawing>
      </w:r>
    </w:p>
    <w:p w:rsidR="00C17403" w:rsidRDefault="00C17403" w:rsidP="00173F0F">
      <w:pPr>
        <w:pStyle w:val="1"/>
        <w:ind w:right="89"/>
        <w:rPr>
          <w:rFonts w:asciiTheme="minorHAnsi" w:hAnsiTheme="minorHAnsi" w:cs="Times New Roman"/>
          <w:color w:val="1F487C"/>
          <w:sz w:val="22"/>
          <w:szCs w:val="22"/>
          <w:u w:val="single" w:color="1F487C"/>
        </w:rPr>
      </w:pPr>
    </w:p>
    <w:p w:rsidR="00C17403" w:rsidRDefault="00C17403" w:rsidP="00173F0F">
      <w:pPr>
        <w:pStyle w:val="1"/>
        <w:ind w:right="89"/>
        <w:rPr>
          <w:rFonts w:asciiTheme="minorHAnsi" w:hAnsiTheme="minorHAnsi" w:cs="Times New Roman"/>
          <w:color w:val="1F487C"/>
          <w:sz w:val="22"/>
          <w:szCs w:val="22"/>
          <w:u w:val="single" w:color="1F487C"/>
        </w:rPr>
      </w:pPr>
      <w:r>
        <w:rPr>
          <w:rFonts w:asciiTheme="minorHAnsi" w:hAnsiTheme="minorHAnsi" w:cs="Times New Roman"/>
          <w:color w:val="1F487C"/>
          <w:sz w:val="22"/>
          <w:szCs w:val="22"/>
          <w:u w:val="single" w:color="1F487C"/>
        </w:rPr>
        <w:t>ΑΠΟΨΗ ΠΡΟΕΞΟΧΗΣ</w:t>
      </w:r>
    </w:p>
    <w:p w:rsidR="00C17403" w:rsidRDefault="00C17403" w:rsidP="00173F0F">
      <w:pPr>
        <w:pStyle w:val="1"/>
        <w:ind w:right="89"/>
        <w:rPr>
          <w:rFonts w:asciiTheme="minorHAnsi" w:hAnsiTheme="minorHAnsi" w:cs="Times New Roman"/>
          <w:color w:val="1F487C"/>
          <w:sz w:val="22"/>
          <w:szCs w:val="22"/>
          <w:u w:val="single" w:color="1F487C"/>
        </w:rPr>
      </w:pPr>
    </w:p>
    <w:p w:rsidR="00D96434" w:rsidRDefault="00D96434" w:rsidP="00173F0F">
      <w:pPr>
        <w:pStyle w:val="1"/>
        <w:ind w:right="89"/>
        <w:rPr>
          <w:rFonts w:asciiTheme="minorHAnsi" w:hAnsiTheme="minorHAnsi" w:cs="Times New Roman"/>
          <w:color w:val="1F487C"/>
          <w:sz w:val="22"/>
          <w:szCs w:val="22"/>
          <w:u w:val="single" w:color="1F487C"/>
        </w:rPr>
      </w:pPr>
      <w:r>
        <w:rPr>
          <w:rFonts w:asciiTheme="minorHAnsi" w:hAnsiTheme="minorHAnsi" w:cs="Times New Roman"/>
          <w:noProof/>
          <w:color w:val="1F487C"/>
          <w:sz w:val="22"/>
          <w:szCs w:val="22"/>
          <w:u w:val="single" w:color="1F487C"/>
          <w:lang w:bidi="ar-SA"/>
        </w:rPr>
        <w:lastRenderedPageBreak/>
        <w:drawing>
          <wp:inline distT="0" distB="0" distL="0" distR="0">
            <wp:extent cx="6191250" cy="8255000"/>
            <wp:effectExtent l="0" t="0" r="0" b="0"/>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533.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91250" cy="8255000"/>
                    </a:xfrm>
                    <a:prstGeom prst="rect">
                      <a:avLst/>
                    </a:prstGeom>
                  </pic:spPr>
                </pic:pic>
              </a:graphicData>
            </a:graphic>
          </wp:inline>
        </w:drawing>
      </w:r>
    </w:p>
    <w:p w:rsidR="00C17403" w:rsidRDefault="00C17403" w:rsidP="00173F0F">
      <w:pPr>
        <w:pStyle w:val="1"/>
        <w:ind w:right="89"/>
        <w:rPr>
          <w:rFonts w:asciiTheme="minorHAnsi" w:hAnsiTheme="minorHAnsi" w:cs="Times New Roman"/>
          <w:color w:val="1F487C"/>
          <w:sz w:val="22"/>
          <w:szCs w:val="22"/>
          <w:u w:val="single" w:color="1F487C"/>
        </w:rPr>
      </w:pPr>
    </w:p>
    <w:p w:rsidR="00C17403" w:rsidRDefault="00C17403" w:rsidP="00173F0F">
      <w:pPr>
        <w:pStyle w:val="1"/>
        <w:ind w:right="89"/>
        <w:rPr>
          <w:rFonts w:asciiTheme="minorHAnsi" w:hAnsiTheme="minorHAnsi" w:cs="Times New Roman"/>
          <w:color w:val="1F487C"/>
          <w:sz w:val="22"/>
          <w:szCs w:val="22"/>
          <w:u w:val="single" w:color="1F487C"/>
        </w:rPr>
      </w:pPr>
      <w:r>
        <w:rPr>
          <w:rFonts w:asciiTheme="minorHAnsi" w:hAnsiTheme="minorHAnsi" w:cs="Times New Roman"/>
          <w:color w:val="1F487C"/>
          <w:sz w:val="22"/>
          <w:szCs w:val="22"/>
          <w:u w:val="single" w:color="1F487C"/>
        </w:rPr>
        <w:t>ΚΤΗΡΙΟ 1</w:t>
      </w:r>
    </w:p>
    <w:p w:rsidR="00D96434" w:rsidRDefault="00D96434" w:rsidP="00173F0F">
      <w:pPr>
        <w:pStyle w:val="1"/>
        <w:ind w:right="89"/>
        <w:rPr>
          <w:rFonts w:asciiTheme="minorHAnsi" w:hAnsiTheme="minorHAnsi" w:cs="Times New Roman"/>
          <w:color w:val="1F487C"/>
          <w:sz w:val="22"/>
          <w:szCs w:val="22"/>
          <w:u w:val="single" w:color="1F487C"/>
        </w:rPr>
      </w:pPr>
      <w:r>
        <w:rPr>
          <w:rFonts w:asciiTheme="minorHAnsi" w:hAnsiTheme="minorHAnsi" w:cs="Times New Roman"/>
          <w:noProof/>
          <w:color w:val="1F487C"/>
          <w:sz w:val="22"/>
          <w:szCs w:val="22"/>
          <w:u w:val="single" w:color="1F487C"/>
          <w:lang w:bidi="ar-SA"/>
        </w:rPr>
        <w:lastRenderedPageBreak/>
        <w:drawing>
          <wp:inline distT="0" distB="0" distL="0" distR="0">
            <wp:extent cx="6191250" cy="8255000"/>
            <wp:effectExtent l="0" t="0" r="0" b="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532.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91250" cy="8255000"/>
                    </a:xfrm>
                    <a:prstGeom prst="rect">
                      <a:avLst/>
                    </a:prstGeom>
                  </pic:spPr>
                </pic:pic>
              </a:graphicData>
            </a:graphic>
          </wp:inline>
        </w:drawing>
      </w:r>
    </w:p>
    <w:p w:rsidR="00C17403" w:rsidRDefault="00C17403" w:rsidP="00173F0F">
      <w:pPr>
        <w:pStyle w:val="1"/>
        <w:ind w:right="89"/>
        <w:rPr>
          <w:rFonts w:asciiTheme="minorHAnsi" w:hAnsiTheme="minorHAnsi" w:cs="Times New Roman"/>
          <w:color w:val="1F487C"/>
          <w:sz w:val="22"/>
          <w:szCs w:val="22"/>
          <w:u w:val="single" w:color="1F487C"/>
        </w:rPr>
      </w:pPr>
    </w:p>
    <w:p w:rsidR="00C17403" w:rsidRDefault="00C17403" w:rsidP="00173F0F">
      <w:pPr>
        <w:pStyle w:val="1"/>
        <w:ind w:right="89"/>
        <w:rPr>
          <w:rFonts w:asciiTheme="minorHAnsi" w:hAnsiTheme="minorHAnsi" w:cs="Times New Roman"/>
          <w:color w:val="1F487C"/>
          <w:sz w:val="22"/>
          <w:szCs w:val="22"/>
          <w:u w:val="single" w:color="1F487C"/>
        </w:rPr>
      </w:pPr>
      <w:r>
        <w:rPr>
          <w:rFonts w:asciiTheme="minorHAnsi" w:hAnsiTheme="minorHAnsi" w:cs="Times New Roman"/>
          <w:color w:val="1F487C"/>
          <w:sz w:val="22"/>
          <w:szCs w:val="22"/>
          <w:u w:val="single" w:color="1F487C"/>
        </w:rPr>
        <w:t>ΚΤΗΡΙΟ 1</w:t>
      </w:r>
    </w:p>
    <w:p w:rsidR="00C17403" w:rsidRDefault="00C17403" w:rsidP="00173F0F">
      <w:pPr>
        <w:pStyle w:val="1"/>
        <w:ind w:right="89"/>
        <w:rPr>
          <w:rFonts w:asciiTheme="minorHAnsi" w:hAnsiTheme="minorHAnsi" w:cs="Times New Roman"/>
          <w:color w:val="1F487C"/>
          <w:sz w:val="22"/>
          <w:szCs w:val="22"/>
          <w:u w:val="single" w:color="1F487C"/>
        </w:rPr>
      </w:pPr>
    </w:p>
    <w:p w:rsidR="00C17403" w:rsidRPr="00173F0F" w:rsidRDefault="00C17403" w:rsidP="00173F0F">
      <w:pPr>
        <w:pStyle w:val="1"/>
        <w:ind w:right="89"/>
        <w:rPr>
          <w:rFonts w:asciiTheme="minorHAnsi" w:hAnsiTheme="minorHAnsi" w:cs="Times New Roman"/>
          <w:color w:val="1F487C"/>
          <w:sz w:val="22"/>
          <w:szCs w:val="22"/>
          <w:u w:val="single" w:color="1F487C"/>
        </w:rPr>
      </w:pPr>
    </w:p>
    <w:p w:rsidR="00725B42" w:rsidRPr="00E70750" w:rsidRDefault="00725B42" w:rsidP="00725B42">
      <w:pPr>
        <w:pStyle w:val="a4"/>
        <w:numPr>
          <w:ilvl w:val="0"/>
          <w:numId w:val="2"/>
        </w:numPr>
        <w:tabs>
          <w:tab w:val="left" w:pos="1247"/>
          <w:tab w:val="left" w:pos="1248"/>
        </w:tabs>
        <w:spacing w:before="85"/>
        <w:ind w:left="567" w:hanging="427"/>
        <w:jc w:val="left"/>
        <w:rPr>
          <w:rFonts w:asciiTheme="minorHAnsi" w:hAnsiTheme="minorHAnsi" w:cs="Times New Roman"/>
        </w:rPr>
      </w:pPr>
      <w:r w:rsidRPr="00E70750">
        <w:rPr>
          <w:rFonts w:asciiTheme="minorHAnsi" w:hAnsiTheme="minorHAnsi" w:cs="Times New Roman"/>
          <w:spacing w:val="-60"/>
          <w:u w:val="single"/>
        </w:rPr>
        <w:lastRenderedPageBreak/>
        <w:t xml:space="preserve"> </w:t>
      </w:r>
      <w:r w:rsidRPr="00E70750">
        <w:rPr>
          <w:rFonts w:asciiTheme="minorHAnsi" w:hAnsiTheme="minorHAnsi" w:cs="Times New Roman"/>
          <w:u w:val="single"/>
        </w:rPr>
        <w:t>Προθεσμία εκτέλεσης του</w:t>
      </w:r>
      <w:r w:rsidRPr="00E70750">
        <w:rPr>
          <w:rFonts w:asciiTheme="minorHAnsi" w:hAnsiTheme="minorHAnsi" w:cs="Times New Roman"/>
          <w:spacing w:val="-2"/>
          <w:u w:val="single"/>
        </w:rPr>
        <w:t xml:space="preserve"> </w:t>
      </w:r>
      <w:r w:rsidRPr="00E70750">
        <w:rPr>
          <w:rFonts w:asciiTheme="minorHAnsi" w:hAnsiTheme="minorHAnsi" w:cs="Times New Roman"/>
          <w:u w:val="single"/>
        </w:rPr>
        <w:t>έργου.</w:t>
      </w:r>
    </w:p>
    <w:p w:rsidR="002D1111" w:rsidRPr="00E70750" w:rsidRDefault="00845986" w:rsidP="002D1111">
      <w:pPr>
        <w:pStyle w:val="a3"/>
        <w:tabs>
          <w:tab w:val="left" w:pos="9750"/>
        </w:tabs>
        <w:spacing w:before="146" w:line="360" w:lineRule="auto"/>
        <w:ind w:left="567" w:right="-31"/>
        <w:jc w:val="both"/>
        <w:rPr>
          <w:rFonts w:asciiTheme="minorHAnsi" w:hAnsiTheme="minorHAnsi" w:cs="Times New Roman"/>
          <w:sz w:val="22"/>
          <w:szCs w:val="22"/>
        </w:rPr>
      </w:pPr>
      <w:r w:rsidRPr="00E70750">
        <w:rPr>
          <w:rFonts w:asciiTheme="minorHAnsi" w:hAnsiTheme="minorHAnsi" w:cs="Times New Roman"/>
          <w:sz w:val="22"/>
          <w:szCs w:val="22"/>
        </w:rPr>
        <w:t>Η εγκατάσταση του Αναδόχου και η έναρξη των εργασιών θα πραγματοποιηθεί πέντε ημερολογιακές ημέρες μετά την ημερομηνία υπογραφής της σύμβασης.</w:t>
      </w:r>
      <w:r w:rsidR="00725B42" w:rsidRPr="00E70750">
        <w:rPr>
          <w:rFonts w:asciiTheme="minorHAnsi" w:hAnsiTheme="minorHAnsi" w:cs="Times New Roman"/>
          <w:sz w:val="22"/>
          <w:szCs w:val="22"/>
        </w:rPr>
        <w:t xml:space="preserve"> Η διάρκεια εκτέλεσης των εργασιών ορίζεται </w:t>
      </w:r>
      <w:r w:rsidR="00725B42" w:rsidRPr="00E70750">
        <w:rPr>
          <w:rFonts w:asciiTheme="minorHAnsi" w:hAnsiTheme="minorHAnsi" w:cs="Times New Roman"/>
          <w:b/>
          <w:sz w:val="22"/>
          <w:szCs w:val="22"/>
        </w:rPr>
        <w:t xml:space="preserve">σε </w:t>
      </w:r>
      <w:r w:rsidR="002552D6">
        <w:rPr>
          <w:rFonts w:asciiTheme="minorHAnsi" w:hAnsiTheme="minorHAnsi" w:cs="Times New Roman"/>
          <w:b/>
          <w:sz w:val="22"/>
          <w:szCs w:val="22"/>
        </w:rPr>
        <w:t>σαράντα</w:t>
      </w:r>
      <w:r w:rsidR="00725B42" w:rsidRPr="00E70750">
        <w:rPr>
          <w:rFonts w:asciiTheme="minorHAnsi" w:hAnsiTheme="minorHAnsi" w:cs="Times New Roman"/>
          <w:b/>
          <w:sz w:val="22"/>
          <w:szCs w:val="22"/>
        </w:rPr>
        <w:t xml:space="preserve"> (</w:t>
      </w:r>
      <w:r w:rsidR="002552D6">
        <w:rPr>
          <w:rFonts w:asciiTheme="minorHAnsi" w:hAnsiTheme="minorHAnsi" w:cs="Times New Roman"/>
          <w:b/>
          <w:sz w:val="22"/>
          <w:szCs w:val="22"/>
        </w:rPr>
        <w:t>4</w:t>
      </w:r>
      <w:r w:rsidR="00F636D9" w:rsidRPr="00E70750">
        <w:rPr>
          <w:rFonts w:asciiTheme="minorHAnsi" w:hAnsiTheme="minorHAnsi" w:cs="Times New Roman"/>
          <w:b/>
          <w:sz w:val="22"/>
          <w:szCs w:val="22"/>
        </w:rPr>
        <w:t>0</w:t>
      </w:r>
      <w:r w:rsidR="00725B42" w:rsidRPr="00E70750">
        <w:rPr>
          <w:rFonts w:asciiTheme="minorHAnsi" w:hAnsiTheme="minorHAnsi" w:cs="Times New Roman"/>
          <w:b/>
          <w:sz w:val="22"/>
          <w:szCs w:val="22"/>
        </w:rPr>
        <w:t>) ημερολογιακές ημέρες</w:t>
      </w:r>
      <w:r w:rsidRPr="00E70750">
        <w:rPr>
          <w:rFonts w:asciiTheme="minorHAnsi" w:hAnsiTheme="minorHAnsi" w:cs="Times New Roman"/>
          <w:sz w:val="22"/>
          <w:szCs w:val="22"/>
        </w:rPr>
        <w:t xml:space="preserve"> από την ημερομηνία έναρξης των εργασιών.</w:t>
      </w:r>
      <w:r w:rsidR="00725B42" w:rsidRPr="00E70750">
        <w:rPr>
          <w:rFonts w:asciiTheme="minorHAnsi" w:hAnsiTheme="minorHAnsi" w:cs="Times New Roman"/>
          <w:sz w:val="22"/>
          <w:szCs w:val="22"/>
        </w:rPr>
        <w:t xml:space="preserve"> Παράταση της ανωτέρω προθεσμίας επιτρέπεται μόνο με τη σύμφωνη γνώμη του ΟΛΠ ΑΕ μετά από αίτηση του Αναδόχου στην οποία θα αναφέρονται οι λόγοι για τους οποίους αιτείται την</w:t>
      </w:r>
      <w:r w:rsidR="00725B42" w:rsidRPr="00E70750">
        <w:rPr>
          <w:rFonts w:asciiTheme="minorHAnsi" w:hAnsiTheme="minorHAnsi" w:cs="Times New Roman"/>
          <w:spacing w:val="-23"/>
          <w:sz w:val="22"/>
          <w:szCs w:val="22"/>
        </w:rPr>
        <w:t xml:space="preserve"> </w:t>
      </w:r>
      <w:r w:rsidR="00725B42" w:rsidRPr="00E70750">
        <w:rPr>
          <w:rFonts w:asciiTheme="minorHAnsi" w:hAnsiTheme="minorHAnsi" w:cs="Times New Roman"/>
          <w:sz w:val="22"/>
          <w:szCs w:val="22"/>
        </w:rPr>
        <w:t>παράταση.</w:t>
      </w:r>
    </w:p>
    <w:p w:rsidR="00725B42" w:rsidRPr="00E70750" w:rsidRDefault="00725B42" w:rsidP="00656CA6">
      <w:pPr>
        <w:pStyle w:val="a4"/>
        <w:numPr>
          <w:ilvl w:val="0"/>
          <w:numId w:val="2"/>
        </w:numPr>
        <w:tabs>
          <w:tab w:val="left" w:pos="567"/>
        </w:tabs>
        <w:spacing w:before="149"/>
        <w:ind w:left="567"/>
        <w:jc w:val="left"/>
        <w:rPr>
          <w:rFonts w:asciiTheme="minorHAnsi" w:hAnsiTheme="minorHAnsi" w:cs="Times New Roman"/>
        </w:rPr>
      </w:pPr>
      <w:r w:rsidRPr="00E70750">
        <w:rPr>
          <w:rFonts w:asciiTheme="minorHAnsi" w:hAnsiTheme="minorHAnsi" w:cs="Times New Roman"/>
          <w:spacing w:val="-60"/>
          <w:u w:val="single"/>
        </w:rPr>
        <w:t xml:space="preserve"> </w:t>
      </w:r>
      <w:r w:rsidR="00656CA6" w:rsidRPr="00E70750">
        <w:rPr>
          <w:rFonts w:asciiTheme="minorHAnsi" w:hAnsiTheme="minorHAnsi" w:cs="Times New Roman"/>
          <w:u w:val="single"/>
        </w:rPr>
        <w:t>Εγγυητικές Επιστολές</w:t>
      </w:r>
    </w:p>
    <w:p w:rsidR="00725B42" w:rsidRPr="00E70750" w:rsidRDefault="00656CA6" w:rsidP="00656CA6">
      <w:pPr>
        <w:pStyle w:val="a3"/>
        <w:numPr>
          <w:ilvl w:val="0"/>
          <w:numId w:val="32"/>
        </w:numPr>
        <w:spacing w:before="146" w:line="360" w:lineRule="auto"/>
        <w:ind w:left="851" w:right="-31"/>
        <w:jc w:val="both"/>
        <w:rPr>
          <w:rFonts w:asciiTheme="minorHAnsi" w:hAnsiTheme="minorHAnsi" w:cs="Times New Roman"/>
          <w:sz w:val="22"/>
          <w:szCs w:val="22"/>
        </w:rPr>
      </w:pPr>
      <w:r w:rsidRPr="00E70750">
        <w:rPr>
          <w:rFonts w:asciiTheme="minorHAnsi" w:eastAsia="Times New Roman" w:hAnsiTheme="minorHAnsi" w:cs="Arial"/>
          <w:sz w:val="22"/>
          <w:szCs w:val="22"/>
          <w:lang w:eastAsia="ar-SA" w:bidi="ar-SA"/>
        </w:rPr>
        <w:t xml:space="preserve">Για την έγκυρη συμμετοχή στον διαγωνισμό κατατίθενται από τους διαγωνιζόμενους, εγγυητικές επιστολές συμμετοχής, που ανέρχονται στο ποσό των  </w:t>
      </w:r>
      <w:r w:rsidR="00AF34F4" w:rsidRPr="00E70750">
        <w:rPr>
          <w:rFonts w:asciiTheme="minorHAnsi" w:eastAsia="Times New Roman" w:hAnsiTheme="minorHAnsi" w:cs="Arial"/>
          <w:b/>
          <w:sz w:val="22"/>
          <w:szCs w:val="22"/>
          <w:lang w:eastAsia="ar-SA" w:bidi="ar-SA"/>
        </w:rPr>
        <w:t>3.000</w:t>
      </w:r>
      <w:r w:rsidRPr="00E70750">
        <w:rPr>
          <w:rFonts w:asciiTheme="minorHAnsi" w:eastAsia="Times New Roman" w:hAnsiTheme="minorHAnsi" w:cs="Arial"/>
          <w:b/>
          <w:sz w:val="22"/>
          <w:szCs w:val="22"/>
          <w:lang w:eastAsia="ar-SA" w:bidi="ar-SA"/>
        </w:rPr>
        <w:t>,00 €</w:t>
      </w:r>
      <w:r w:rsidRPr="00E70750">
        <w:rPr>
          <w:rFonts w:asciiTheme="minorHAnsi" w:eastAsia="Times New Roman" w:hAnsiTheme="minorHAnsi" w:cs="Arial"/>
          <w:sz w:val="22"/>
          <w:szCs w:val="22"/>
          <w:lang w:eastAsia="ar-SA" w:bidi="ar-SA"/>
        </w:rPr>
        <w:t xml:space="preserve">. </w:t>
      </w:r>
      <w:r w:rsidRPr="00E70750">
        <w:rPr>
          <w:rFonts w:asciiTheme="minorHAnsi" w:eastAsia="Times New Roman" w:hAnsiTheme="minorHAnsi" w:cs="Arial"/>
          <w:b/>
          <w:sz w:val="22"/>
          <w:szCs w:val="22"/>
          <w:lang w:eastAsia="ar-SA" w:bidi="ar-SA"/>
        </w:rPr>
        <w:t>Ευρώ</w:t>
      </w:r>
      <w:r w:rsidRPr="00E70750">
        <w:rPr>
          <w:rFonts w:asciiTheme="minorHAnsi" w:eastAsia="Times New Roman" w:hAnsiTheme="minorHAnsi" w:cs="Arial"/>
          <w:sz w:val="22"/>
          <w:szCs w:val="22"/>
          <w:lang w:eastAsia="ar-SA" w:bidi="ar-SA"/>
        </w:rPr>
        <w:t>. Οι εγγυητικές επιστολές απευθύνονται είτε στην υπηρεσία που διεξάγει τον διαγωνισμό, είτε στον φορέα κατασκευής, είτε στον κύριο του έργου και σε περίπτωση διαγωνιζόμενης κοινοπραξίας πρέπει να είναι κοινές υπέρ όλων των μελών της.</w:t>
      </w:r>
    </w:p>
    <w:p w:rsidR="002D1111" w:rsidRPr="00E70750" w:rsidRDefault="00656CA6" w:rsidP="002D1111">
      <w:pPr>
        <w:pStyle w:val="a3"/>
        <w:numPr>
          <w:ilvl w:val="0"/>
          <w:numId w:val="32"/>
        </w:numPr>
        <w:spacing w:before="146" w:line="360" w:lineRule="auto"/>
        <w:ind w:left="851" w:right="-31"/>
        <w:jc w:val="both"/>
        <w:rPr>
          <w:rFonts w:asciiTheme="minorHAnsi" w:hAnsiTheme="minorHAnsi" w:cs="Times New Roman"/>
          <w:sz w:val="22"/>
          <w:szCs w:val="22"/>
        </w:rPr>
      </w:pPr>
      <w:r w:rsidRPr="00E70750">
        <w:rPr>
          <w:rFonts w:asciiTheme="minorHAnsi" w:hAnsiTheme="minorHAnsi" w:cs="Times New Roman"/>
          <w:sz w:val="22"/>
          <w:szCs w:val="22"/>
        </w:rPr>
        <w:t>Κατά την υπογραφή της σχετικής σύμβασης, θα προσκομιστεί από τον ανάδοχο, εγγυητική ε</w:t>
      </w:r>
      <w:r w:rsidR="002552D6">
        <w:rPr>
          <w:rFonts w:asciiTheme="minorHAnsi" w:hAnsiTheme="minorHAnsi" w:cs="Times New Roman"/>
          <w:sz w:val="22"/>
          <w:szCs w:val="22"/>
        </w:rPr>
        <w:t>πιστολή καλής εκτέλεσης, ύψους 10</w:t>
      </w:r>
      <w:r w:rsidRPr="00E70750">
        <w:rPr>
          <w:rFonts w:asciiTheme="minorHAnsi" w:hAnsiTheme="minorHAnsi" w:cs="Times New Roman"/>
          <w:sz w:val="22"/>
          <w:szCs w:val="22"/>
        </w:rPr>
        <w:t>% του ποσού της σύμβασης, η οποία θα επιστραφεί στον Ανάδοχο έξι (6) μήνες από την Βεβαίωση Περαίωσης των Εργασιών, με την προϋπόθεση ότι δεν υπάρχουν κακοτεχνίες στο έργο.</w:t>
      </w:r>
    </w:p>
    <w:p w:rsidR="00725B42" w:rsidRPr="00E70750" w:rsidRDefault="00725B42" w:rsidP="00725B42">
      <w:pPr>
        <w:pStyle w:val="a4"/>
        <w:numPr>
          <w:ilvl w:val="0"/>
          <w:numId w:val="2"/>
        </w:numPr>
        <w:tabs>
          <w:tab w:val="left" w:pos="1247"/>
          <w:tab w:val="left" w:pos="1248"/>
        </w:tabs>
        <w:spacing w:before="149"/>
        <w:ind w:left="567" w:hanging="427"/>
        <w:jc w:val="left"/>
        <w:rPr>
          <w:rFonts w:asciiTheme="minorHAnsi" w:hAnsiTheme="minorHAnsi" w:cs="Times New Roman"/>
        </w:rPr>
      </w:pPr>
      <w:r w:rsidRPr="00E70750">
        <w:rPr>
          <w:rFonts w:asciiTheme="minorHAnsi" w:hAnsiTheme="minorHAnsi" w:cs="Times New Roman"/>
          <w:spacing w:val="-60"/>
          <w:u w:val="single"/>
        </w:rPr>
        <w:t xml:space="preserve"> </w:t>
      </w:r>
      <w:r w:rsidRPr="00E70750">
        <w:rPr>
          <w:rFonts w:asciiTheme="minorHAnsi" w:hAnsiTheme="minorHAnsi" w:cs="Times New Roman"/>
          <w:u w:val="single"/>
        </w:rPr>
        <w:t>Ασφαλιστική Κάλυψη έργου.</w:t>
      </w:r>
    </w:p>
    <w:p w:rsidR="00725B42" w:rsidRPr="00E70750" w:rsidRDefault="00725B42" w:rsidP="00725B42">
      <w:pPr>
        <w:pStyle w:val="a3"/>
        <w:tabs>
          <w:tab w:val="left" w:pos="9750"/>
        </w:tabs>
        <w:spacing w:before="146" w:line="360" w:lineRule="auto"/>
        <w:ind w:left="567" w:right="-31"/>
        <w:jc w:val="both"/>
        <w:rPr>
          <w:rFonts w:asciiTheme="minorHAnsi" w:hAnsiTheme="minorHAnsi" w:cs="Times New Roman"/>
          <w:sz w:val="22"/>
          <w:szCs w:val="22"/>
        </w:rPr>
      </w:pPr>
      <w:r w:rsidRPr="00E70750">
        <w:rPr>
          <w:rFonts w:asciiTheme="minorHAnsi" w:hAnsiTheme="minorHAnsi" w:cs="Times New Roman"/>
          <w:sz w:val="22"/>
          <w:szCs w:val="22"/>
        </w:rPr>
        <w:t>Ο Ανάδοχος πρέπει να λαμβάνει όλα τα ενδεικνυόμενα μέτρα για την ασφάλεια των έργων και την πρόληψη ζημιών ή δυστυχημάτων, που μπορεί να προκληθούν απ’ αυτόν ή από τα απ’ αυτόν προσληφθέντα πρόσωπα ή χρησιμοποιούμενα υλικά και μηχανήματα, ευθυνόμενος για κάθε τυχόν ζημιά ή ατύχημα προκαλούμενα στον Ο.Λ.Π., στο εκτελούμενο έργο σε οποιοδήποτε τρίτον, υποχρεούμενος στην τήρηση των κείμενων διατάξεων και όλων γενικά των ισχυόντων κανονισμών. Ο Ο.Λ.Π. δεν φέρει καμία ευθύνη για τυχόν ζημιές ή ατυχήματα στο προσωπικό του αναδόχου ή οποιονδήποτε τρίτο, για τα οποία ο Ανάδοχος έχει αστική, διοικητική και ποινική ευθύνη.</w:t>
      </w:r>
    </w:p>
    <w:p w:rsidR="00725B42" w:rsidRPr="00E70750" w:rsidRDefault="00725B42" w:rsidP="00725B42">
      <w:pPr>
        <w:pStyle w:val="a3"/>
        <w:spacing w:before="1"/>
        <w:ind w:left="567"/>
        <w:rPr>
          <w:rFonts w:asciiTheme="minorHAnsi" w:hAnsiTheme="minorHAnsi" w:cs="Times New Roman"/>
          <w:sz w:val="22"/>
          <w:szCs w:val="22"/>
        </w:rPr>
      </w:pPr>
      <w:r w:rsidRPr="00E70750">
        <w:rPr>
          <w:rFonts w:asciiTheme="minorHAnsi" w:hAnsiTheme="minorHAnsi" w:cs="Times New Roman"/>
          <w:spacing w:val="-60"/>
          <w:sz w:val="22"/>
          <w:szCs w:val="22"/>
          <w:u w:val="single"/>
        </w:rPr>
        <w:t xml:space="preserve"> </w:t>
      </w:r>
      <w:r w:rsidRPr="00E70750">
        <w:rPr>
          <w:rFonts w:asciiTheme="minorHAnsi" w:hAnsiTheme="minorHAnsi" w:cs="Times New Roman"/>
          <w:sz w:val="22"/>
          <w:szCs w:val="22"/>
          <w:u w:val="single"/>
        </w:rPr>
        <w:t>3.1 Ασφάλιση προσωπικού</w:t>
      </w:r>
    </w:p>
    <w:p w:rsidR="002D1111" w:rsidRPr="00E70750" w:rsidRDefault="00725B42" w:rsidP="002D1111">
      <w:pPr>
        <w:pStyle w:val="a3"/>
        <w:spacing w:before="146" w:line="360" w:lineRule="auto"/>
        <w:ind w:left="567" w:right="-31"/>
        <w:jc w:val="both"/>
        <w:rPr>
          <w:rFonts w:asciiTheme="minorHAnsi" w:hAnsiTheme="minorHAnsi" w:cs="Times New Roman"/>
          <w:sz w:val="22"/>
          <w:szCs w:val="22"/>
        </w:rPr>
      </w:pPr>
      <w:r w:rsidRPr="00E70750">
        <w:rPr>
          <w:rFonts w:asciiTheme="minorHAnsi" w:hAnsiTheme="minorHAnsi" w:cs="Times New Roman"/>
          <w:sz w:val="22"/>
          <w:szCs w:val="22"/>
        </w:rPr>
        <w:t>Ο ανάδοχος υποχρεούται να ασφαλίσει στο Ι.Κ.Α. και στα ειδικά ασφαλιστικά Ταμεία κύριας και επικουρικής ασφάλισης κατά περίπτωση όλο το προσωπικό που απασχολεί, σύμφωνα με τις ισχύουσες διατάξεις</w:t>
      </w:r>
    </w:p>
    <w:p w:rsidR="00725B42" w:rsidRPr="00E70750" w:rsidRDefault="00725B42" w:rsidP="00822EFB">
      <w:pPr>
        <w:pStyle w:val="a3"/>
        <w:spacing w:line="292" w:lineRule="exact"/>
        <w:ind w:left="567"/>
        <w:jc w:val="both"/>
        <w:rPr>
          <w:rFonts w:asciiTheme="minorHAnsi" w:hAnsiTheme="minorHAnsi" w:cs="Times New Roman"/>
          <w:sz w:val="22"/>
          <w:szCs w:val="22"/>
        </w:rPr>
      </w:pPr>
      <w:r w:rsidRPr="00E70750">
        <w:rPr>
          <w:rFonts w:asciiTheme="minorHAnsi" w:hAnsiTheme="minorHAnsi" w:cs="Times New Roman"/>
          <w:spacing w:val="-60"/>
          <w:sz w:val="22"/>
          <w:szCs w:val="22"/>
          <w:u w:val="single"/>
        </w:rPr>
        <w:t xml:space="preserve"> </w:t>
      </w:r>
      <w:r w:rsidRPr="00E70750">
        <w:rPr>
          <w:rFonts w:asciiTheme="minorHAnsi" w:hAnsiTheme="minorHAnsi" w:cs="Times New Roman"/>
          <w:sz w:val="22"/>
          <w:szCs w:val="22"/>
          <w:u w:val="single"/>
        </w:rPr>
        <w:t>3.2 Ασφάλιση Έργου</w:t>
      </w:r>
    </w:p>
    <w:p w:rsidR="00725B42" w:rsidRPr="00E70750" w:rsidRDefault="00725B42" w:rsidP="00725B42">
      <w:pPr>
        <w:pStyle w:val="a3"/>
        <w:tabs>
          <w:tab w:val="left" w:pos="9750"/>
        </w:tabs>
        <w:spacing w:before="52" w:line="360" w:lineRule="auto"/>
        <w:ind w:left="567" w:right="-31"/>
        <w:jc w:val="both"/>
        <w:rPr>
          <w:rFonts w:asciiTheme="minorHAnsi" w:hAnsiTheme="minorHAnsi" w:cs="Times New Roman"/>
          <w:sz w:val="22"/>
          <w:szCs w:val="22"/>
        </w:rPr>
      </w:pPr>
      <w:r w:rsidRPr="00E70750">
        <w:rPr>
          <w:rFonts w:asciiTheme="minorHAnsi" w:hAnsiTheme="minorHAnsi" w:cs="Times New Roman"/>
          <w:sz w:val="22"/>
          <w:szCs w:val="22"/>
        </w:rPr>
        <w:t xml:space="preserve">Με την υπογραφή της σύμβασης, ο Ανάδοχος θα προσκομίσει, Ασφαλιστήριο Συμβόλαιο ασφάλισης του Έργου, το οποίο θα έχει ισχύ </w:t>
      </w:r>
      <w:proofErr w:type="spellStart"/>
      <w:r w:rsidRPr="00E70750">
        <w:rPr>
          <w:rFonts w:asciiTheme="minorHAnsi" w:hAnsiTheme="minorHAnsi" w:cs="Times New Roman"/>
          <w:sz w:val="22"/>
          <w:szCs w:val="22"/>
        </w:rPr>
        <w:t>καθ΄</w:t>
      </w:r>
      <w:proofErr w:type="spellEnd"/>
      <w:r w:rsidRPr="00E70750">
        <w:rPr>
          <w:rFonts w:asciiTheme="minorHAnsi" w:hAnsiTheme="minorHAnsi" w:cs="Times New Roman"/>
          <w:sz w:val="22"/>
          <w:szCs w:val="22"/>
        </w:rPr>
        <w:t xml:space="preserve"> όλη τη διάρκεια της σύμβασης και επιπλέον έξι μήνες μετά την Βεβαίωση Περάτωσης του έργου. Το ασφαλιστήριο συμβόλαιο θα περιλαμβάνει και την «Αστική Ευθύνη έναντι Τρίτων» στα πλαίσια ή εξαιτίας της κατασκευής του έργου, με τουλάχιστον τα ελάχιστα όρια αποζημίωσης που προβλέπει ο Νόμος για το ασφαλιζόμενο κεφάλαιο και με κατονομαζόμενο ως </w:t>
      </w:r>
      <w:r w:rsidRPr="00E70750">
        <w:rPr>
          <w:rFonts w:asciiTheme="minorHAnsi" w:hAnsiTheme="minorHAnsi" w:cs="Times New Roman"/>
          <w:sz w:val="22"/>
          <w:szCs w:val="22"/>
        </w:rPr>
        <w:lastRenderedPageBreak/>
        <w:t>πρόσθετο ασφαλισμένο μέρος το Ελληνικό Δημόσιο, σύμφωνα με το άρθρο 17 της Σύμβασης Παραχώρησης μεταξύ του Ελληνικού Δημοσίου και της ΟΛΠ Α.Ε., όπως κυρώθηκε με το Ν. 4404/2016 (ΦΕΚ Α΄ 126/8-7-2016). Ο Ανάδοχος του Έργου θα ασφαλίζεται σε μία ή περισσότερες ασφαλιστικές εταιρείες, οι οποίες λειτουργούν νόμιμα εντός της Ευρωπαϊκής Ένωσης.</w:t>
      </w:r>
    </w:p>
    <w:p w:rsidR="00725B42" w:rsidRPr="00E70750" w:rsidRDefault="00725B42" w:rsidP="00725B42">
      <w:pPr>
        <w:pStyle w:val="a3"/>
        <w:ind w:left="567"/>
        <w:rPr>
          <w:rFonts w:asciiTheme="minorHAnsi" w:hAnsiTheme="minorHAnsi" w:cs="Times New Roman"/>
          <w:sz w:val="22"/>
          <w:szCs w:val="22"/>
        </w:rPr>
      </w:pPr>
    </w:p>
    <w:p w:rsidR="00725B42" w:rsidRPr="00E70750" w:rsidRDefault="00725B42" w:rsidP="00725B42">
      <w:pPr>
        <w:pStyle w:val="a4"/>
        <w:numPr>
          <w:ilvl w:val="0"/>
          <w:numId w:val="2"/>
        </w:numPr>
        <w:tabs>
          <w:tab w:val="left" w:pos="1247"/>
          <w:tab w:val="left" w:pos="1248"/>
        </w:tabs>
        <w:ind w:left="567" w:hanging="427"/>
        <w:jc w:val="left"/>
        <w:rPr>
          <w:rFonts w:asciiTheme="minorHAnsi" w:hAnsiTheme="minorHAnsi" w:cs="Times New Roman"/>
        </w:rPr>
      </w:pPr>
      <w:r w:rsidRPr="00E70750">
        <w:rPr>
          <w:rFonts w:asciiTheme="minorHAnsi" w:hAnsiTheme="minorHAnsi" w:cs="Times New Roman"/>
          <w:spacing w:val="-60"/>
          <w:u w:val="single"/>
        </w:rPr>
        <w:t xml:space="preserve"> </w:t>
      </w:r>
      <w:r w:rsidRPr="00E70750">
        <w:rPr>
          <w:rFonts w:asciiTheme="minorHAnsi" w:hAnsiTheme="minorHAnsi" w:cs="Times New Roman"/>
          <w:u w:val="single"/>
        </w:rPr>
        <w:t>Οικονομικό αντικείμενο - Φόροι, Δασμοί, κ.λ.π. - Πληρωμή</w:t>
      </w:r>
      <w:r w:rsidRPr="00E70750">
        <w:rPr>
          <w:rFonts w:asciiTheme="minorHAnsi" w:hAnsiTheme="minorHAnsi" w:cs="Times New Roman"/>
          <w:spacing w:val="2"/>
          <w:u w:val="single"/>
        </w:rPr>
        <w:t xml:space="preserve"> </w:t>
      </w:r>
      <w:r w:rsidRPr="00E70750">
        <w:rPr>
          <w:rFonts w:asciiTheme="minorHAnsi" w:hAnsiTheme="minorHAnsi" w:cs="Times New Roman"/>
          <w:u w:val="single"/>
        </w:rPr>
        <w:t>Αναδόχου.</w:t>
      </w:r>
    </w:p>
    <w:p w:rsidR="00725B42" w:rsidRPr="00E70750" w:rsidRDefault="00725B42" w:rsidP="00725B42">
      <w:pPr>
        <w:pStyle w:val="a4"/>
        <w:numPr>
          <w:ilvl w:val="1"/>
          <w:numId w:val="2"/>
        </w:numPr>
        <w:tabs>
          <w:tab w:val="left" w:pos="1291"/>
          <w:tab w:val="left" w:pos="9750"/>
        </w:tabs>
        <w:spacing w:before="27" w:line="360" w:lineRule="auto"/>
        <w:ind w:left="567" w:right="-31" w:hanging="427"/>
        <w:rPr>
          <w:rFonts w:asciiTheme="minorHAnsi" w:hAnsiTheme="minorHAnsi" w:cs="Times New Roman"/>
        </w:rPr>
      </w:pPr>
      <w:r w:rsidRPr="00E70750">
        <w:rPr>
          <w:rFonts w:asciiTheme="minorHAnsi" w:hAnsiTheme="minorHAnsi" w:cs="Times New Roman"/>
        </w:rPr>
        <w:t>Η αξία του έργου προκύπτει από την τελική εγκριθείσα προσφορά του Αναδόχου. Η συνομολογηθείσα στην Σύμβαση συνολική αξία όλου του Έργου, θα καταβληθεί στον Ανάδοχο μόνο</w:t>
      </w:r>
      <w:r w:rsidRPr="00E70750">
        <w:rPr>
          <w:rFonts w:asciiTheme="minorHAnsi" w:hAnsiTheme="minorHAnsi" w:cs="Times New Roman"/>
          <w:spacing w:val="27"/>
        </w:rPr>
        <w:t xml:space="preserve"> </w:t>
      </w:r>
      <w:r w:rsidRPr="00E70750">
        <w:rPr>
          <w:rFonts w:asciiTheme="minorHAnsi" w:hAnsiTheme="minorHAnsi" w:cs="Times New Roman"/>
        </w:rPr>
        <w:t>στην</w:t>
      </w:r>
      <w:r w:rsidRPr="00E70750">
        <w:rPr>
          <w:rFonts w:asciiTheme="minorHAnsi" w:hAnsiTheme="minorHAnsi" w:cs="Times New Roman"/>
          <w:spacing w:val="26"/>
        </w:rPr>
        <w:t xml:space="preserve"> </w:t>
      </w:r>
      <w:r w:rsidRPr="00E70750">
        <w:rPr>
          <w:rFonts w:asciiTheme="minorHAnsi" w:hAnsiTheme="minorHAnsi" w:cs="Times New Roman"/>
        </w:rPr>
        <w:t>περίπτωση</w:t>
      </w:r>
      <w:r w:rsidRPr="00E70750">
        <w:rPr>
          <w:rFonts w:asciiTheme="minorHAnsi" w:hAnsiTheme="minorHAnsi" w:cs="Times New Roman"/>
          <w:spacing w:val="26"/>
        </w:rPr>
        <w:t xml:space="preserve"> </w:t>
      </w:r>
      <w:r w:rsidRPr="00E70750">
        <w:rPr>
          <w:rFonts w:asciiTheme="minorHAnsi" w:hAnsiTheme="minorHAnsi" w:cs="Times New Roman"/>
        </w:rPr>
        <w:t>που</w:t>
      </w:r>
      <w:r w:rsidRPr="00E70750">
        <w:rPr>
          <w:rFonts w:asciiTheme="minorHAnsi" w:hAnsiTheme="minorHAnsi" w:cs="Times New Roman"/>
          <w:spacing w:val="26"/>
        </w:rPr>
        <w:t xml:space="preserve"> </w:t>
      </w:r>
      <w:r w:rsidRPr="00E70750">
        <w:rPr>
          <w:rFonts w:asciiTheme="minorHAnsi" w:hAnsiTheme="minorHAnsi" w:cs="Times New Roman"/>
        </w:rPr>
        <w:t>θα</w:t>
      </w:r>
      <w:r w:rsidRPr="00E70750">
        <w:rPr>
          <w:rFonts w:asciiTheme="minorHAnsi" w:hAnsiTheme="minorHAnsi" w:cs="Times New Roman"/>
          <w:spacing w:val="26"/>
        </w:rPr>
        <w:t xml:space="preserve"> </w:t>
      </w:r>
      <w:r w:rsidRPr="00E70750">
        <w:rPr>
          <w:rFonts w:asciiTheme="minorHAnsi" w:hAnsiTheme="minorHAnsi" w:cs="Times New Roman"/>
        </w:rPr>
        <w:t>εκτελεσθούν</w:t>
      </w:r>
      <w:r w:rsidRPr="00E70750">
        <w:rPr>
          <w:rFonts w:asciiTheme="minorHAnsi" w:hAnsiTheme="minorHAnsi" w:cs="Times New Roman"/>
          <w:spacing w:val="26"/>
        </w:rPr>
        <w:t xml:space="preserve"> </w:t>
      </w:r>
      <w:r w:rsidRPr="00E70750">
        <w:rPr>
          <w:rFonts w:asciiTheme="minorHAnsi" w:hAnsiTheme="minorHAnsi" w:cs="Times New Roman"/>
        </w:rPr>
        <w:t>όλες</w:t>
      </w:r>
      <w:r w:rsidRPr="00E70750">
        <w:rPr>
          <w:rFonts w:asciiTheme="minorHAnsi" w:hAnsiTheme="minorHAnsi" w:cs="Times New Roman"/>
          <w:spacing w:val="26"/>
        </w:rPr>
        <w:t xml:space="preserve"> </w:t>
      </w:r>
      <w:r w:rsidRPr="00E70750">
        <w:rPr>
          <w:rFonts w:asciiTheme="minorHAnsi" w:hAnsiTheme="minorHAnsi" w:cs="Times New Roman"/>
        </w:rPr>
        <w:t>οι</w:t>
      </w:r>
      <w:r w:rsidRPr="00E70750">
        <w:rPr>
          <w:rFonts w:asciiTheme="minorHAnsi" w:hAnsiTheme="minorHAnsi" w:cs="Times New Roman"/>
          <w:spacing w:val="25"/>
        </w:rPr>
        <w:t xml:space="preserve"> </w:t>
      </w:r>
      <w:r w:rsidRPr="00E70750">
        <w:rPr>
          <w:rFonts w:asciiTheme="minorHAnsi" w:hAnsiTheme="minorHAnsi" w:cs="Times New Roman"/>
        </w:rPr>
        <w:t>μονάδες</w:t>
      </w:r>
      <w:r w:rsidRPr="00E70750">
        <w:rPr>
          <w:rFonts w:asciiTheme="minorHAnsi" w:hAnsiTheme="minorHAnsi" w:cs="Times New Roman"/>
          <w:spacing w:val="26"/>
        </w:rPr>
        <w:t xml:space="preserve"> </w:t>
      </w:r>
      <w:r w:rsidRPr="00E70750">
        <w:rPr>
          <w:rFonts w:asciiTheme="minorHAnsi" w:hAnsiTheme="minorHAnsi" w:cs="Times New Roman"/>
        </w:rPr>
        <w:t>έργου</w:t>
      </w:r>
      <w:r w:rsidRPr="00E70750">
        <w:rPr>
          <w:rFonts w:asciiTheme="minorHAnsi" w:hAnsiTheme="minorHAnsi" w:cs="Times New Roman"/>
          <w:spacing w:val="26"/>
        </w:rPr>
        <w:t xml:space="preserve"> </w:t>
      </w:r>
      <w:r w:rsidRPr="00E70750">
        <w:rPr>
          <w:rFonts w:asciiTheme="minorHAnsi" w:hAnsiTheme="minorHAnsi" w:cs="Times New Roman"/>
        </w:rPr>
        <w:t>όπως</w:t>
      </w:r>
      <w:r w:rsidRPr="00E70750">
        <w:rPr>
          <w:rFonts w:asciiTheme="minorHAnsi" w:hAnsiTheme="minorHAnsi" w:cs="Times New Roman"/>
          <w:spacing w:val="26"/>
        </w:rPr>
        <w:t xml:space="preserve"> </w:t>
      </w:r>
      <w:r w:rsidRPr="00E70750">
        <w:rPr>
          <w:rFonts w:asciiTheme="minorHAnsi" w:hAnsiTheme="minorHAnsi" w:cs="Times New Roman"/>
        </w:rPr>
        <w:t>περιλαμβάνεται</w:t>
      </w:r>
      <w:r w:rsidRPr="00E70750">
        <w:rPr>
          <w:rFonts w:asciiTheme="minorHAnsi" w:hAnsiTheme="minorHAnsi" w:cs="Times New Roman"/>
          <w:spacing w:val="25"/>
        </w:rPr>
        <w:t xml:space="preserve"> </w:t>
      </w:r>
      <w:r w:rsidRPr="00E70750">
        <w:rPr>
          <w:rFonts w:asciiTheme="minorHAnsi" w:hAnsiTheme="minorHAnsi" w:cs="Times New Roman"/>
        </w:rPr>
        <w:t>στην Οικονομική Προσφορά του Αναδόχου και προβλέπονται στη σύμβαση. Διαφορετικά, στην περίπτωση που θα εκτελεσθούν από τον Ανάδοχο ποσότητες εργασιών μικρότερες των συμβατικά προβλεπόμενων, το ποσό που θα καταβληθεί στον Ανάδοχο θα προκύπτει με ανάλογη μείωση του ποσού της</w:t>
      </w:r>
      <w:r w:rsidRPr="00E70750">
        <w:rPr>
          <w:rFonts w:asciiTheme="minorHAnsi" w:hAnsiTheme="minorHAnsi" w:cs="Times New Roman"/>
          <w:spacing w:val="-5"/>
        </w:rPr>
        <w:t xml:space="preserve"> </w:t>
      </w:r>
      <w:r w:rsidRPr="00E70750">
        <w:rPr>
          <w:rFonts w:asciiTheme="minorHAnsi" w:hAnsiTheme="minorHAnsi" w:cs="Times New Roman"/>
        </w:rPr>
        <w:t>σύμβασης.</w:t>
      </w:r>
    </w:p>
    <w:p w:rsidR="00725B42" w:rsidRPr="00E70750" w:rsidRDefault="00725B42" w:rsidP="00725B42">
      <w:pPr>
        <w:pStyle w:val="a4"/>
        <w:numPr>
          <w:ilvl w:val="1"/>
          <w:numId w:val="2"/>
        </w:numPr>
        <w:tabs>
          <w:tab w:val="left" w:pos="1214"/>
        </w:tabs>
        <w:spacing w:before="2" w:line="360" w:lineRule="auto"/>
        <w:ind w:left="567" w:right="-31" w:hanging="427"/>
        <w:rPr>
          <w:rFonts w:asciiTheme="minorHAnsi" w:hAnsiTheme="minorHAnsi" w:cs="Times New Roman"/>
        </w:rPr>
      </w:pPr>
      <w:r w:rsidRPr="00E70750">
        <w:rPr>
          <w:rFonts w:asciiTheme="minorHAnsi" w:hAnsiTheme="minorHAnsi" w:cs="Times New Roman"/>
        </w:rPr>
        <w:t>Όλα τα γενικά έξοδα, όφελος κ.λ.π. του Αναδόχου και οι επιβαρύνσεις από φόρους, δασμούς κ.λ.π. περιλαμβάνονται στην προσφορά του. Ο Φ.Π.Α. βαρύνει τον Κύριο του</w:t>
      </w:r>
      <w:r w:rsidRPr="00E70750">
        <w:rPr>
          <w:rFonts w:asciiTheme="minorHAnsi" w:hAnsiTheme="minorHAnsi" w:cs="Times New Roman"/>
          <w:spacing w:val="-16"/>
        </w:rPr>
        <w:t xml:space="preserve"> </w:t>
      </w:r>
      <w:r w:rsidRPr="00E70750">
        <w:rPr>
          <w:rFonts w:asciiTheme="minorHAnsi" w:hAnsiTheme="minorHAnsi" w:cs="Times New Roman"/>
        </w:rPr>
        <w:t>Έργου.</w:t>
      </w:r>
    </w:p>
    <w:p w:rsidR="00725B42" w:rsidRPr="00E70750" w:rsidRDefault="00725B42" w:rsidP="00725B42">
      <w:pPr>
        <w:pStyle w:val="a4"/>
        <w:numPr>
          <w:ilvl w:val="1"/>
          <w:numId w:val="2"/>
        </w:numPr>
        <w:tabs>
          <w:tab w:val="left" w:pos="1236"/>
        </w:tabs>
        <w:spacing w:line="292" w:lineRule="exact"/>
        <w:ind w:left="567" w:hanging="415"/>
        <w:jc w:val="left"/>
        <w:rPr>
          <w:rFonts w:asciiTheme="minorHAnsi" w:hAnsiTheme="minorHAnsi" w:cs="Times New Roman"/>
        </w:rPr>
      </w:pPr>
      <w:r w:rsidRPr="00E70750">
        <w:rPr>
          <w:rFonts w:asciiTheme="minorHAnsi" w:hAnsiTheme="minorHAnsi" w:cs="Times New Roman"/>
        </w:rPr>
        <w:t>Προκαταβολές δεν</w:t>
      </w:r>
      <w:r w:rsidRPr="00E70750">
        <w:rPr>
          <w:rFonts w:asciiTheme="minorHAnsi" w:hAnsiTheme="minorHAnsi" w:cs="Times New Roman"/>
          <w:spacing w:val="-3"/>
        </w:rPr>
        <w:t xml:space="preserve"> </w:t>
      </w:r>
      <w:r w:rsidRPr="00E70750">
        <w:rPr>
          <w:rFonts w:asciiTheme="minorHAnsi" w:hAnsiTheme="minorHAnsi" w:cs="Times New Roman"/>
        </w:rPr>
        <w:t>εγκρίνονται.</w:t>
      </w:r>
    </w:p>
    <w:p w:rsidR="00725B42" w:rsidRPr="00E70750" w:rsidRDefault="00725B42" w:rsidP="00725B42">
      <w:pPr>
        <w:pStyle w:val="a4"/>
        <w:numPr>
          <w:ilvl w:val="1"/>
          <w:numId w:val="2"/>
        </w:numPr>
        <w:tabs>
          <w:tab w:val="left" w:pos="1183"/>
          <w:tab w:val="left" w:pos="9750"/>
        </w:tabs>
        <w:spacing w:before="146" w:line="360" w:lineRule="auto"/>
        <w:ind w:left="567" w:right="-31" w:hanging="427"/>
        <w:rPr>
          <w:rFonts w:asciiTheme="minorHAnsi" w:hAnsiTheme="minorHAnsi" w:cs="Times New Roman"/>
        </w:rPr>
      </w:pPr>
      <w:r w:rsidRPr="00E70750">
        <w:rPr>
          <w:rFonts w:asciiTheme="minorHAnsi" w:hAnsiTheme="minorHAnsi" w:cs="Times New Roman"/>
        </w:rPr>
        <w:t>Ο ανάδοχος υποχρεούται μόλις περατωθούν όλες οι εργασίες, να συντάξει με δαπάνες του και να παραδώσει εις τριπλούν (και σε ηλεκτρονική μορφή, *.dwg, *.doc, *.pdf , *.xls ) στo Τμήμα  Έργων του ΟΛΠ ΑΕ, τα επιμετρητικά στοιχεία των εργασιών (υπολογισμούς και σχέδια), την τελική επιμέτρησή τους, καθώς και τα λεπτομερή σχέδια της κατασκευής και</w:t>
      </w:r>
      <w:r w:rsidRPr="00E70750">
        <w:rPr>
          <w:rFonts w:asciiTheme="minorHAnsi" w:hAnsiTheme="minorHAnsi" w:cs="Times New Roman"/>
          <w:spacing w:val="30"/>
        </w:rPr>
        <w:t xml:space="preserve"> </w:t>
      </w:r>
      <w:r w:rsidRPr="00E70750">
        <w:rPr>
          <w:rFonts w:asciiTheme="minorHAnsi" w:hAnsiTheme="minorHAnsi" w:cs="Times New Roman"/>
        </w:rPr>
        <w:t>φωτογραφίες.</w:t>
      </w:r>
    </w:p>
    <w:p w:rsidR="00845986" w:rsidRPr="00E70750" w:rsidRDefault="00725B42" w:rsidP="00FB55E4">
      <w:pPr>
        <w:pStyle w:val="a3"/>
        <w:spacing w:line="362" w:lineRule="auto"/>
        <w:ind w:left="567" w:right="-31"/>
        <w:jc w:val="both"/>
        <w:rPr>
          <w:rFonts w:asciiTheme="minorHAnsi" w:hAnsiTheme="minorHAnsi" w:cs="Times New Roman"/>
          <w:sz w:val="22"/>
          <w:szCs w:val="22"/>
          <w:lang w:val="en-US"/>
        </w:rPr>
      </w:pPr>
      <w:r w:rsidRPr="00E70750">
        <w:rPr>
          <w:rFonts w:asciiTheme="minorHAnsi" w:hAnsiTheme="minorHAnsi" w:cs="Times New Roman"/>
          <w:sz w:val="22"/>
          <w:szCs w:val="22"/>
        </w:rPr>
        <w:t>Η πληρωμή του Αναδόχου θα γίνεται μετά από τη θεώρηση των αναλυτικών επιμετρήσεων από το Τμήμα Έργων του ΟΛΠ ΑΕ και υποβολή πιστοποιήσεων και τιμολογίων λογαριασμών.</w:t>
      </w:r>
      <w:r w:rsidRPr="00E70750">
        <w:rPr>
          <w:rFonts w:asciiTheme="minorHAnsi" w:hAnsiTheme="minorHAnsi" w:cs="Times New Roman"/>
          <w:sz w:val="22"/>
          <w:szCs w:val="22"/>
          <w:u w:val="single"/>
        </w:rPr>
        <w:t xml:space="preserve"> Για την</w:t>
      </w:r>
      <w:r w:rsidRPr="00E70750">
        <w:rPr>
          <w:rFonts w:asciiTheme="minorHAnsi" w:hAnsiTheme="minorHAnsi" w:cs="Times New Roman"/>
          <w:spacing w:val="-60"/>
          <w:sz w:val="22"/>
          <w:szCs w:val="22"/>
          <w:u w:val="single"/>
        </w:rPr>
        <w:t xml:space="preserve"> </w:t>
      </w:r>
      <w:r w:rsidRPr="00E70750">
        <w:rPr>
          <w:rFonts w:asciiTheme="minorHAnsi" w:hAnsiTheme="minorHAnsi" w:cs="Times New Roman"/>
          <w:sz w:val="22"/>
          <w:szCs w:val="22"/>
          <w:u w:val="single"/>
        </w:rPr>
        <w:t>πληρωμή του ο Ανάδοχος θα προσκομίζει Φορολογική και Ασφαλιστική Ενημερότητα, καθώς  και</w:t>
      </w:r>
      <w:r w:rsidRPr="00E70750">
        <w:rPr>
          <w:rFonts w:asciiTheme="minorHAnsi" w:hAnsiTheme="minorHAnsi" w:cs="Times New Roman"/>
          <w:spacing w:val="-60"/>
          <w:sz w:val="22"/>
          <w:szCs w:val="22"/>
          <w:u w:val="single"/>
        </w:rPr>
        <w:t xml:space="preserve"> </w:t>
      </w:r>
      <w:r w:rsidRPr="00E70750">
        <w:rPr>
          <w:rFonts w:asciiTheme="minorHAnsi" w:hAnsiTheme="minorHAnsi" w:cs="Times New Roman"/>
          <w:sz w:val="22"/>
          <w:szCs w:val="22"/>
          <w:u w:val="single"/>
        </w:rPr>
        <w:t>Βεβαίωση μη Οφειλής για το ΙΚΑ, του εν λόγω έργου.</w:t>
      </w:r>
      <w:r w:rsidRPr="00E70750">
        <w:rPr>
          <w:rFonts w:asciiTheme="minorHAnsi" w:hAnsiTheme="minorHAnsi" w:cs="Times New Roman"/>
          <w:sz w:val="22"/>
          <w:szCs w:val="22"/>
        </w:rPr>
        <w:t xml:space="preserve"> Η πληρωμή του συμβατικού τιμήματος θα γίνεται σε EURO.</w:t>
      </w:r>
    </w:p>
    <w:p w:rsidR="002D1111" w:rsidRPr="00E70750" w:rsidRDefault="002D1111" w:rsidP="00FB55E4">
      <w:pPr>
        <w:pStyle w:val="a3"/>
        <w:spacing w:line="362" w:lineRule="auto"/>
        <w:ind w:left="567" w:right="-31"/>
        <w:jc w:val="both"/>
        <w:rPr>
          <w:rFonts w:asciiTheme="minorHAnsi" w:hAnsiTheme="minorHAnsi" w:cs="Times New Roman"/>
          <w:sz w:val="22"/>
          <w:szCs w:val="22"/>
          <w:lang w:val="en-US"/>
        </w:rPr>
      </w:pPr>
    </w:p>
    <w:p w:rsidR="00725B42" w:rsidRPr="00E70750" w:rsidRDefault="00725B42" w:rsidP="00725B42">
      <w:pPr>
        <w:pStyle w:val="a4"/>
        <w:numPr>
          <w:ilvl w:val="0"/>
          <w:numId w:val="2"/>
        </w:numPr>
        <w:tabs>
          <w:tab w:val="left" w:pos="1247"/>
          <w:tab w:val="left" w:pos="1248"/>
        </w:tabs>
        <w:ind w:left="567" w:hanging="427"/>
        <w:jc w:val="left"/>
        <w:rPr>
          <w:rFonts w:asciiTheme="minorHAnsi" w:hAnsiTheme="minorHAnsi" w:cs="Times New Roman"/>
        </w:rPr>
      </w:pPr>
      <w:r w:rsidRPr="00E70750">
        <w:rPr>
          <w:rFonts w:asciiTheme="minorHAnsi" w:hAnsiTheme="minorHAnsi" w:cs="Times New Roman"/>
          <w:spacing w:val="-60"/>
          <w:u w:val="single"/>
        </w:rPr>
        <w:t xml:space="preserve"> </w:t>
      </w:r>
      <w:r w:rsidRPr="00E70750">
        <w:rPr>
          <w:rFonts w:asciiTheme="minorHAnsi" w:hAnsiTheme="minorHAnsi" w:cs="Times New Roman"/>
          <w:u w:val="single"/>
        </w:rPr>
        <w:t>Γενικά</w:t>
      </w:r>
    </w:p>
    <w:p w:rsidR="00725B42" w:rsidRPr="00E70750" w:rsidRDefault="00725B42" w:rsidP="00725B42">
      <w:pPr>
        <w:pStyle w:val="a4"/>
        <w:numPr>
          <w:ilvl w:val="1"/>
          <w:numId w:val="2"/>
        </w:numPr>
        <w:tabs>
          <w:tab w:val="left" w:pos="1238"/>
        </w:tabs>
        <w:spacing w:before="146" w:line="360" w:lineRule="auto"/>
        <w:ind w:left="567" w:right="-31" w:hanging="427"/>
        <w:rPr>
          <w:rFonts w:asciiTheme="minorHAnsi" w:hAnsiTheme="minorHAnsi" w:cs="Times New Roman"/>
        </w:rPr>
      </w:pPr>
      <w:r w:rsidRPr="00E70750">
        <w:rPr>
          <w:rFonts w:asciiTheme="minorHAnsi" w:hAnsiTheme="minorHAnsi" w:cs="Times New Roman"/>
        </w:rPr>
        <w:t>Ο ανάδοχος είναι υποχρεωμένος, πριν την έναρξη οποιασδήποτε εργασίας, να προβεί στην έκδοση όλων των κατά το νόμο απαιτούμενων αδειών. Επίσης θα πρέπει να λαμβάνονται όλα τα ενδεδειγμένα μέτρα τήρησης της εργατικής νομοθεσίας για το προσωπικό που απασχολεί και των διατάξεων για την υγιεινή και ασφάλεια στους χώρους</w:t>
      </w:r>
      <w:r w:rsidRPr="00E70750">
        <w:rPr>
          <w:rFonts w:asciiTheme="minorHAnsi" w:hAnsiTheme="minorHAnsi" w:cs="Times New Roman"/>
          <w:spacing w:val="-7"/>
        </w:rPr>
        <w:t xml:space="preserve"> </w:t>
      </w:r>
      <w:r w:rsidRPr="00E70750">
        <w:rPr>
          <w:rFonts w:asciiTheme="minorHAnsi" w:hAnsiTheme="minorHAnsi" w:cs="Times New Roman"/>
        </w:rPr>
        <w:t>εργασίας.</w:t>
      </w:r>
    </w:p>
    <w:p w:rsidR="00725B42" w:rsidRPr="00E70750" w:rsidRDefault="00725B42" w:rsidP="00725B42">
      <w:pPr>
        <w:pStyle w:val="a4"/>
        <w:numPr>
          <w:ilvl w:val="1"/>
          <w:numId w:val="2"/>
        </w:numPr>
        <w:tabs>
          <w:tab w:val="left" w:pos="1255"/>
          <w:tab w:val="left" w:pos="9750"/>
        </w:tabs>
        <w:spacing w:before="2" w:line="360" w:lineRule="auto"/>
        <w:ind w:left="567" w:right="-31" w:hanging="372"/>
        <w:rPr>
          <w:rFonts w:asciiTheme="minorHAnsi" w:hAnsiTheme="minorHAnsi" w:cs="Times New Roman"/>
        </w:rPr>
      </w:pPr>
      <w:r w:rsidRPr="00E70750">
        <w:rPr>
          <w:rFonts w:asciiTheme="minorHAnsi" w:hAnsiTheme="minorHAnsi" w:cs="Times New Roman"/>
        </w:rPr>
        <w:t>Ο ανάδοχος υπηρεσιών θα πρέπει επίσης να λαμβάνει κάθε απαιτούμενο και πρόσφορο μέτρο για την προστασία του περιβάλλοντος της Λιμενικής Ζώνης του ΟΛΠ, καθώς και για την απομάκρυνση με περιβαλλοντικά ορθό τρόπο ή/και την εναλλακτική διαχείριση των αποβλήτων που θα προκύψουν από την εκτέλεση των εργασιών</w:t>
      </w:r>
      <w:r w:rsidRPr="00E70750">
        <w:rPr>
          <w:rFonts w:asciiTheme="minorHAnsi" w:hAnsiTheme="minorHAnsi" w:cs="Times New Roman"/>
          <w:spacing w:val="-8"/>
        </w:rPr>
        <w:t xml:space="preserve"> </w:t>
      </w:r>
      <w:r w:rsidRPr="00E70750">
        <w:rPr>
          <w:rFonts w:asciiTheme="minorHAnsi" w:hAnsiTheme="minorHAnsi" w:cs="Times New Roman"/>
        </w:rPr>
        <w:t>του.</w:t>
      </w:r>
    </w:p>
    <w:p w:rsidR="00725B42" w:rsidRPr="00E70750" w:rsidRDefault="00725B42" w:rsidP="00725B42">
      <w:pPr>
        <w:pStyle w:val="a4"/>
        <w:numPr>
          <w:ilvl w:val="1"/>
          <w:numId w:val="2"/>
        </w:numPr>
        <w:tabs>
          <w:tab w:val="left" w:pos="1207"/>
        </w:tabs>
        <w:spacing w:line="360" w:lineRule="auto"/>
        <w:ind w:left="567" w:right="-31" w:hanging="427"/>
        <w:rPr>
          <w:rFonts w:asciiTheme="minorHAnsi" w:hAnsiTheme="minorHAnsi" w:cs="Times New Roman"/>
        </w:rPr>
      </w:pPr>
      <w:r w:rsidRPr="00E70750">
        <w:rPr>
          <w:rFonts w:asciiTheme="minorHAnsi" w:hAnsiTheme="minorHAnsi" w:cs="Times New Roman"/>
        </w:rPr>
        <w:t>Στις τιμές της προσφοράς περιλαμβάνονται ανηγμένες όλες οι συνοδές εργασίες που κρίνονται απαραίτητες για της έντεχνη και άρτια ολοκλήρωση των</w:t>
      </w:r>
      <w:r w:rsidRPr="00E70750">
        <w:rPr>
          <w:rFonts w:asciiTheme="minorHAnsi" w:hAnsiTheme="minorHAnsi" w:cs="Times New Roman"/>
          <w:spacing w:val="-7"/>
        </w:rPr>
        <w:t xml:space="preserve"> </w:t>
      </w:r>
      <w:r w:rsidRPr="00E70750">
        <w:rPr>
          <w:rFonts w:asciiTheme="minorHAnsi" w:hAnsiTheme="minorHAnsi" w:cs="Times New Roman"/>
        </w:rPr>
        <w:t>εργασιών.</w:t>
      </w:r>
    </w:p>
    <w:p w:rsidR="002D1111" w:rsidRPr="00E70750" w:rsidRDefault="00725B42" w:rsidP="002D1111">
      <w:pPr>
        <w:pStyle w:val="a4"/>
        <w:numPr>
          <w:ilvl w:val="1"/>
          <w:numId w:val="2"/>
        </w:numPr>
        <w:tabs>
          <w:tab w:val="left" w:pos="1192"/>
        </w:tabs>
        <w:spacing w:before="27" w:line="360" w:lineRule="auto"/>
        <w:ind w:left="567" w:right="-31" w:hanging="427"/>
        <w:rPr>
          <w:rFonts w:asciiTheme="minorHAnsi" w:hAnsiTheme="minorHAnsi" w:cs="Times New Roman"/>
        </w:rPr>
      </w:pPr>
      <w:r w:rsidRPr="00E70750">
        <w:rPr>
          <w:rFonts w:asciiTheme="minorHAnsi" w:hAnsiTheme="minorHAnsi" w:cs="Times New Roman"/>
        </w:rPr>
        <w:lastRenderedPageBreak/>
        <w:t>Με την υπογραφή της σύμβασης, ο Ανάδοχος θα εκπονήσει, σύμφωνα με τις κείμενες διατάξεις, και θα καταθέσει, στο Τμήμα Έργων του ΟΛΠ ΑΕ, το Σχέδιο Ασφάλειας &amp; Υγείας (Σ.Α.Υ.) και τον Φάκελο Ασφάλειας &amp; Υγείας (Φ.Α.Υ) του έργου. Ο ΟΛΠ ΑΕ και το αρμόδιο προσωπικό του για την εκτέλεση-επίβλεψη του έργου, δεν φέρουν καμία απολύτως ευθύνη σχετικά με τη λήψη των ενδεδειγμένων μέτρων για την ασφάλεια των εργασιών και του απασχολούμενου</w:t>
      </w:r>
      <w:r w:rsidRPr="00E70750">
        <w:rPr>
          <w:rFonts w:asciiTheme="minorHAnsi" w:hAnsiTheme="minorHAnsi" w:cs="Times New Roman"/>
          <w:spacing w:val="20"/>
        </w:rPr>
        <w:t xml:space="preserve"> </w:t>
      </w:r>
      <w:r w:rsidRPr="00E70750">
        <w:rPr>
          <w:rFonts w:asciiTheme="minorHAnsi" w:hAnsiTheme="minorHAnsi" w:cs="Times New Roman"/>
        </w:rPr>
        <w:t>προσωπικού του Αναδόχου για την παράλειψη των οποίων αποκλειστικός υπεύθυνος είναι ο Ανάδοχος του έργου.</w:t>
      </w:r>
    </w:p>
    <w:p w:rsidR="002D1111" w:rsidRPr="00192AA9" w:rsidRDefault="002D1111" w:rsidP="002D1111">
      <w:pPr>
        <w:tabs>
          <w:tab w:val="left" w:pos="1192"/>
        </w:tabs>
        <w:spacing w:before="27" w:line="360" w:lineRule="auto"/>
        <w:ind w:left="140" w:right="-31"/>
        <w:rPr>
          <w:rFonts w:asciiTheme="minorHAnsi" w:hAnsiTheme="minorHAnsi" w:cs="Times New Roman"/>
        </w:rPr>
      </w:pPr>
    </w:p>
    <w:p w:rsidR="00725B42" w:rsidRPr="00E70750" w:rsidRDefault="00725B42" w:rsidP="00725B42">
      <w:pPr>
        <w:pStyle w:val="a4"/>
        <w:numPr>
          <w:ilvl w:val="0"/>
          <w:numId w:val="2"/>
        </w:numPr>
        <w:tabs>
          <w:tab w:val="left" w:pos="1247"/>
          <w:tab w:val="left" w:pos="1248"/>
        </w:tabs>
        <w:ind w:left="567" w:hanging="427"/>
        <w:jc w:val="left"/>
        <w:rPr>
          <w:rFonts w:asciiTheme="minorHAnsi" w:hAnsiTheme="minorHAnsi" w:cs="Times New Roman"/>
        </w:rPr>
      </w:pPr>
      <w:r w:rsidRPr="00E70750">
        <w:rPr>
          <w:rFonts w:asciiTheme="minorHAnsi" w:hAnsiTheme="minorHAnsi" w:cs="Times New Roman"/>
          <w:u w:val="single"/>
        </w:rPr>
        <w:t>Νομικό Πλαίσιο</w:t>
      </w:r>
    </w:p>
    <w:p w:rsidR="00725B42" w:rsidRPr="00E70750" w:rsidRDefault="00725B42" w:rsidP="00725B42">
      <w:pPr>
        <w:pStyle w:val="a3"/>
        <w:spacing w:before="146" w:line="360" w:lineRule="auto"/>
        <w:ind w:left="567" w:right="-31"/>
        <w:jc w:val="both"/>
        <w:rPr>
          <w:rFonts w:asciiTheme="minorHAnsi" w:hAnsiTheme="minorHAnsi" w:cs="Times New Roman"/>
          <w:sz w:val="22"/>
          <w:szCs w:val="22"/>
        </w:rPr>
      </w:pPr>
      <w:r w:rsidRPr="00E70750">
        <w:rPr>
          <w:rFonts w:asciiTheme="minorHAnsi" w:hAnsiTheme="minorHAnsi" w:cs="Times New Roman"/>
          <w:sz w:val="22"/>
          <w:szCs w:val="22"/>
        </w:rPr>
        <w:t>Η διενέργεια του Διαγωνισμού η εκτέλεση του έργου συνολικά και οι υποχρεώσεις του Αναδόχου διέπονται από το Ν.4404/2016 (ΦΕΚ Α 126) «Για την κύρωση της από 24 Ιουνίου 2016 τροποποίησης και κωδικοποίησης σε ενιαίο κείμενο της από 13 Φεβρουαρίου 2002 Σύμβασης Παραχώρησης μεταξύ Ελληνικού Δημοσίου και της Οργανισμός Λιμένος Πειραιώς ΑΕ και άλλες διατάξεις.»</w:t>
      </w:r>
    </w:p>
    <w:p w:rsidR="00725B42" w:rsidRPr="00E70750" w:rsidRDefault="00725B42" w:rsidP="00725B42">
      <w:pPr>
        <w:pStyle w:val="a3"/>
        <w:ind w:left="567"/>
        <w:rPr>
          <w:rFonts w:asciiTheme="minorHAnsi" w:hAnsiTheme="minorHAnsi" w:cs="Times New Roman"/>
          <w:sz w:val="22"/>
          <w:szCs w:val="22"/>
        </w:rPr>
      </w:pPr>
      <w:r w:rsidRPr="00E70750">
        <w:rPr>
          <w:rFonts w:asciiTheme="minorHAnsi" w:hAnsiTheme="minorHAnsi" w:cs="Times New Roman"/>
          <w:sz w:val="22"/>
          <w:szCs w:val="22"/>
        </w:rPr>
        <w:t>Οι εργασίες θα εκτελεστούν με βάση τα ακόλουθα πρότυπα και κανονισμούς:</w:t>
      </w:r>
    </w:p>
    <w:p w:rsidR="00725B42" w:rsidRPr="00E70750" w:rsidRDefault="00725B42" w:rsidP="00725B42">
      <w:pPr>
        <w:pStyle w:val="a4"/>
        <w:numPr>
          <w:ilvl w:val="0"/>
          <w:numId w:val="1"/>
        </w:numPr>
        <w:tabs>
          <w:tab w:val="left" w:pos="1541"/>
        </w:tabs>
        <w:spacing w:before="142" w:line="360" w:lineRule="auto"/>
        <w:ind w:left="567" w:right="-31" w:firstLine="0"/>
        <w:rPr>
          <w:rFonts w:asciiTheme="minorHAnsi" w:hAnsiTheme="minorHAnsi" w:cs="Times New Roman"/>
        </w:rPr>
      </w:pPr>
      <w:r w:rsidRPr="00E70750">
        <w:rPr>
          <w:rFonts w:asciiTheme="minorHAnsi" w:hAnsiTheme="minorHAnsi" w:cs="Times New Roman"/>
        </w:rPr>
        <w:t>Οι Ελληνικές Τεχνικές Προδιαγραφές (ΕΛΟΤ ΤΠ- ΕΤΕΠ) που εγκρίθηκαν με την υπ’ αριθμ. ΔΙΠΑΔ/ΟΙΚ/273 (ΦΕΚ</w:t>
      </w:r>
      <w:r w:rsidRPr="00E70750">
        <w:rPr>
          <w:rFonts w:asciiTheme="minorHAnsi" w:hAnsiTheme="minorHAnsi" w:cs="Times New Roman"/>
          <w:spacing w:val="-3"/>
        </w:rPr>
        <w:t xml:space="preserve"> </w:t>
      </w:r>
      <w:r w:rsidRPr="00E70750">
        <w:rPr>
          <w:rFonts w:asciiTheme="minorHAnsi" w:hAnsiTheme="minorHAnsi" w:cs="Times New Roman"/>
        </w:rPr>
        <w:t>Β/2221/30-7-2012).</w:t>
      </w:r>
    </w:p>
    <w:p w:rsidR="00725B42" w:rsidRPr="00E70750" w:rsidRDefault="00725B42" w:rsidP="00725B42">
      <w:pPr>
        <w:pStyle w:val="a4"/>
        <w:numPr>
          <w:ilvl w:val="0"/>
          <w:numId w:val="1"/>
        </w:numPr>
        <w:tabs>
          <w:tab w:val="left" w:pos="1541"/>
          <w:tab w:val="left" w:pos="9750"/>
        </w:tabs>
        <w:spacing w:line="360" w:lineRule="auto"/>
        <w:ind w:left="567" w:right="-31" w:firstLine="0"/>
        <w:rPr>
          <w:rFonts w:asciiTheme="minorHAnsi" w:hAnsiTheme="minorHAnsi" w:cs="Times New Roman"/>
        </w:rPr>
      </w:pPr>
      <w:r w:rsidRPr="00E70750">
        <w:rPr>
          <w:rFonts w:asciiTheme="minorHAnsi" w:hAnsiTheme="minorHAnsi" w:cs="Times New Roman"/>
        </w:rPr>
        <w:t>Το Π.Δ. 305/1996 «Ελάχιστες προδιαγραφές ασφάλειας και υγείας που πρέπει να εφαρμόζονται στα προσωρινά ή κινητά εργοτάξια σε συμμόρφωση προς την οδηγία 92/57/ΕΟΚ».</w:t>
      </w:r>
    </w:p>
    <w:p w:rsidR="00725B42" w:rsidRPr="00E70750" w:rsidRDefault="00725B42" w:rsidP="00725B42">
      <w:pPr>
        <w:pStyle w:val="a4"/>
        <w:numPr>
          <w:ilvl w:val="0"/>
          <w:numId w:val="1"/>
        </w:numPr>
        <w:tabs>
          <w:tab w:val="left" w:pos="1541"/>
        </w:tabs>
        <w:spacing w:before="1"/>
        <w:ind w:left="567" w:firstLine="0"/>
        <w:rPr>
          <w:rFonts w:asciiTheme="minorHAnsi" w:hAnsiTheme="minorHAnsi" w:cs="Times New Roman"/>
        </w:rPr>
      </w:pPr>
      <w:r w:rsidRPr="00E70750">
        <w:rPr>
          <w:rFonts w:asciiTheme="minorHAnsi" w:hAnsiTheme="minorHAnsi" w:cs="Times New Roman"/>
        </w:rPr>
        <w:t>Οι προδιαγραφές DIN και ISO για τις επιμέρους κατηγορίες</w:t>
      </w:r>
      <w:r w:rsidRPr="00E70750">
        <w:rPr>
          <w:rFonts w:asciiTheme="minorHAnsi" w:hAnsiTheme="minorHAnsi" w:cs="Times New Roman"/>
          <w:spacing w:val="-10"/>
        </w:rPr>
        <w:t xml:space="preserve"> </w:t>
      </w:r>
      <w:r w:rsidRPr="00E70750">
        <w:rPr>
          <w:rFonts w:asciiTheme="minorHAnsi" w:hAnsiTheme="minorHAnsi" w:cs="Times New Roman"/>
        </w:rPr>
        <w:t>εργασιών.</w:t>
      </w:r>
    </w:p>
    <w:p w:rsidR="00725B42" w:rsidRPr="00E70750" w:rsidRDefault="00725B42" w:rsidP="00725B42">
      <w:pPr>
        <w:pStyle w:val="a3"/>
        <w:ind w:left="567"/>
        <w:rPr>
          <w:rFonts w:asciiTheme="minorHAnsi" w:hAnsiTheme="minorHAnsi"/>
          <w:sz w:val="22"/>
          <w:szCs w:val="22"/>
        </w:rPr>
      </w:pPr>
    </w:p>
    <w:p w:rsidR="00E81915" w:rsidRPr="00E70750" w:rsidRDefault="00E81915" w:rsidP="00845986">
      <w:pPr>
        <w:ind w:left="567" w:right="186"/>
        <w:jc w:val="center"/>
        <w:rPr>
          <w:rFonts w:asciiTheme="minorHAnsi" w:hAnsiTheme="minorHAnsi"/>
          <w:b/>
        </w:rPr>
      </w:pPr>
    </w:p>
    <w:p w:rsidR="004223F2" w:rsidRPr="00E70750" w:rsidRDefault="008E3776" w:rsidP="00845986">
      <w:pPr>
        <w:ind w:left="567" w:right="186"/>
        <w:jc w:val="center"/>
        <w:rPr>
          <w:rFonts w:asciiTheme="minorHAnsi" w:hAnsiTheme="minorHAnsi"/>
          <w:b/>
        </w:rPr>
      </w:pPr>
      <w:r w:rsidRPr="00E70750">
        <w:rPr>
          <w:rFonts w:asciiTheme="minorHAnsi" w:hAnsiTheme="minorHAnsi"/>
          <w:b/>
        </w:rPr>
        <w:t xml:space="preserve">Πειραιάς,  </w:t>
      </w:r>
    </w:p>
    <w:p w:rsidR="00C918B6" w:rsidRPr="00E70750" w:rsidRDefault="004223F2" w:rsidP="00845986">
      <w:pPr>
        <w:ind w:left="567" w:right="186"/>
        <w:jc w:val="center"/>
        <w:rPr>
          <w:rFonts w:asciiTheme="minorHAnsi" w:hAnsiTheme="minorHAnsi"/>
          <w:b/>
        </w:rPr>
      </w:pPr>
      <w:r w:rsidRPr="00E70750">
        <w:rPr>
          <w:rFonts w:asciiTheme="minorHAnsi" w:hAnsiTheme="minorHAnsi"/>
          <w:b/>
        </w:rPr>
        <w:t>ΙΟΥΝΙΟΣ</w:t>
      </w:r>
      <w:r w:rsidR="00F33D6C" w:rsidRPr="00E70750">
        <w:rPr>
          <w:rFonts w:asciiTheme="minorHAnsi" w:hAnsiTheme="minorHAnsi"/>
          <w:b/>
        </w:rPr>
        <w:t xml:space="preserve"> 2020</w:t>
      </w:r>
    </w:p>
    <w:sectPr w:rsidR="00C918B6" w:rsidRPr="00E70750" w:rsidSect="00F271AB">
      <w:footerReference w:type="default" r:id="rId20"/>
      <w:pgSz w:w="11910" w:h="16840" w:code="9"/>
      <w:pgMar w:top="993" w:right="1080" w:bottom="1440" w:left="1080" w:header="0" w:footer="801"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B0B74" w:rsidRDefault="006B0B74">
      <w:r>
        <w:separator/>
      </w:r>
    </w:p>
  </w:endnote>
  <w:endnote w:type="continuationSeparator" w:id="0">
    <w:p w:rsidR="006B0B74" w:rsidRDefault="006B0B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A1"/>
    <w:family w:val="swiss"/>
    <w:pitch w:val="variable"/>
    <w:sig w:usb0="E00002FF" w:usb1="4000ACFF" w:usb2="00000001" w:usb3="00000000" w:csb0="0000019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A1"/>
    <w:family w:val="swiss"/>
    <w:pitch w:val="variable"/>
    <w:sig w:usb0="E1002EFF" w:usb1="C000605B" w:usb2="00000029" w:usb3="00000000" w:csb0="000101FF" w:csb1="00000000"/>
  </w:font>
  <w:font w:name="Arial">
    <w:panose1 w:val="020B0604020202020204"/>
    <w:charset w:val="A1"/>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18B6" w:rsidRDefault="008E3776">
    <w:pPr>
      <w:pStyle w:val="a3"/>
      <w:spacing w:line="14" w:lineRule="auto"/>
      <w:rPr>
        <w:sz w:val="20"/>
      </w:rPr>
    </w:pPr>
    <w:r>
      <w:rPr>
        <w:noProof/>
        <w:lang w:bidi="ar-SA"/>
      </w:rPr>
      <mc:AlternateContent>
        <mc:Choice Requires="wps">
          <w:drawing>
            <wp:anchor distT="0" distB="0" distL="114300" distR="114300" simplePos="0" relativeHeight="503310752" behindDoc="1" locked="0" layoutInCell="1" allowOverlap="1" wp14:anchorId="379690D3" wp14:editId="263EB9E2">
              <wp:simplePos x="0" y="0"/>
              <wp:positionH relativeFrom="page">
                <wp:posOffset>1000125</wp:posOffset>
              </wp:positionH>
              <wp:positionV relativeFrom="page">
                <wp:posOffset>9979660</wp:posOffset>
              </wp:positionV>
              <wp:extent cx="4762500" cy="0"/>
              <wp:effectExtent l="9525" t="6985" r="9525" b="12065"/>
              <wp:wrapNone/>
              <wp:docPr id="4"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62500"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EA4ADA3" id="Line 2" o:spid="_x0000_s1026" style="position:absolute;z-index:-5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8.75pt,785.8pt" to="453.75pt,78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">
              <w10:wrap anchorx="page" anchory="page"/>
            </v:line>
          </w:pict>
        </mc:Fallback>
      </mc:AlternateContent>
    </w:r>
    <w:r>
      <w:rPr>
        <w:noProof/>
        <w:lang w:bidi="ar-SA"/>
      </w:rPr>
      <mc:AlternateContent>
        <mc:Choice Requires="wps">
          <w:drawing>
            <wp:anchor distT="0" distB="0" distL="114300" distR="114300" simplePos="0" relativeHeight="503310776" behindDoc="1" locked="0" layoutInCell="1" allowOverlap="1" wp14:anchorId="4F6DD4AA" wp14:editId="43845520">
              <wp:simplePos x="0" y="0"/>
              <wp:positionH relativeFrom="page">
                <wp:posOffset>2214245</wp:posOffset>
              </wp:positionH>
              <wp:positionV relativeFrom="page">
                <wp:posOffset>9992995</wp:posOffset>
              </wp:positionV>
              <wp:extent cx="3074670" cy="354965"/>
              <wp:effectExtent l="4445" t="127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4670" cy="354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918B6" w:rsidRPr="008E3776" w:rsidRDefault="008E3776">
                          <w:pPr>
                            <w:spacing w:before="20"/>
                            <w:ind w:left="1" w:right="1"/>
                            <w:jc w:val="center"/>
                            <w:rPr>
                              <w:rFonts w:ascii="Cambria" w:hAnsi="Cambria"/>
                              <w:lang w:val="en-US"/>
                            </w:rPr>
                          </w:pPr>
                          <w:r>
                            <w:rPr>
                              <w:rFonts w:ascii="Cambria" w:hAnsi="Cambria"/>
                            </w:rPr>
                            <w:t>ΤΕΧΝΙΚΗ</w:t>
                          </w:r>
                          <w:r w:rsidRPr="008E3776">
                            <w:rPr>
                              <w:rFonts w:ascii="Cambria" w:hAnsi="Cambria"/>
                              <w:lang w:val="en-US"/>
                            </w:rPr>
                            <w:t xml:space="preserve"> </w:t>
                          </w:r>
                          <w:r>
                            <w:rPr>
                              <w:rFonts w:ascii="Cambria" w:hAnsi="Cambria"/>
                            </w:rPr>
                            <w:t>ΠΕΡΙΓΡΑΦΗ</w:t>
                          </w:r>
                          <w:r w:rsidRPr="008E3776">
                            <w:rPr>
                              <w:rFonts w:ascii="Cambria" w:hAnsi="Cambria"/>
                              <w:lang w:val="en-US"/>
                            </w:rPr>
                            <w:t xml:space="preserve"> - TECHNICAL DESCRIPTION</w:t>
                          </w:r>
                        </w:p>
                        <w:p w:rsidR="007C7FAB" w:rsidRPr="00307F6C" w:rsidRDefault="008E3776">
                          <w:pPr>
                            <w:spacing w:before="2"/>
                            <w:ind w:left="1"/>
                            <w:jc w:val="center"/>
                            <w:rPr>
                              <w:rFonts w:ascii="Cambria"/>
                              <w:lang w:val="en-US"/>
                            </w:rPr>
                          </w:pPr>
                          <w:r>
                            <w:fldChar w:fldCharType="begin"/>
                          </w:r>
                          <w:r w:rsidRPr="008E3776">
                            <w:rPr>
                              <w:rFonts w:ascii="Cambria"/>
                              <w:lang w:val="en-US"/>
                            </w:rPr>
                            <w:instrText xml:space="preserve"> PAGE </w:instrText>
                          </w:r>
                          <w:r>
                            <w:fldChar w:fldCharType="separate"/>
                          </w:r>
                          <w:r w:rsidR="00D967BE">
                            <w:rPr>
                              <w:rFonts w:ascii="Cambria"/>
                              <w:noProof/>
                              <w:lang w:val="en-US"/>
                            </w:rPr>
                            <w:t>5</w:t>
                          </w:r>
                          <w:r>
                            <w:fldChar w:fldCharType="end"/>
                          </w:r>
                          <w:r w:rsidRPr="008E3776">
                            <w:rPr>
                              <w:rFonts w:ascii="Cambria"/>
                              <w:lang w:val="en-US"/>
                            </w:rPr>
                            <w:t xml:space="preserve"> of </w:t>
                          </w:r>
                          <w:r w:rsidR="001D23BD" w:rsidRPr="00307F6C">
                            <w:rPr>
                              <w:rFonts w:ascii="Cambria"/>
                              <w:lang w:val="en-US"/>
                            </w:rPr>
                            <w:t>9</w:t>
                          </w:r>
                        </w:p>
                        <w:p w:rsidR="004223F2" w:rsidRPr="00AF34F4" w:rsidRDefault="004223F2">
                          <w:pPr>
                            <w:spacing w:before="2"/>
                            <w:ind w:left="1"/>
                            <w:jc w:val="center"/>
                            <w:rPr>
                              <w:rFonts w:ascii="Cambria"/>
                              <w:lang w:val="en-US"/>
                            </w:rPr>
                          </w:pPr>
                        </w:p>
                        <w:p w:rsidR="00FB55E4" w:rsidRPr="00AF34F4" w:rsidRDefault="00FB55E4">
                          <w:pPr>
                            <w:spacing w:before="2"/>
                            <w:ind w:left="1"/>
                            <w:jc w:val="center"/>
                            <w:rPr>
                              <w:rFonts w:ascii="Cambria"/>
                              <w:lang w:val="en-U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9" type="#_x0000_t202" style="position:absolute;margin-left:174.35pt;margin-top:786.85pt;width:242.1pt;height:27.95pt;z-index:-5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" filled="f" stroked="f">
              <v:textbox inset="0,0,0,0">
                <w:txbxContent>
                  <w:p w:rsidR="00C918B6" w:rsidRPr="008E3776" w:rsidRDefault="008E3776">
                    <w:pPr>
                      <w:spacing w:before="20"/>
                      <w:ind w:left="1" w:right="1"/>
                      <w:jc w:val="center"/>
                      <w:rPr>
                        <w:rFonts w:ascii="Cambria" w:hAnsi="Cambria"/>
                        <w:lang w:val="en-US"/>
                      </w:rPr>
                    </w:pPr>
                    <w:r>
                      <w:rPr>
                        <w:rFonts w:ascii="Cambria" w:hAnsi="Cambria"/>
                      </w:rPr>
                      <w:t>ΤΕΧΝΙΚΗ</w:t>
                    </w:r>
                    <w:r w:rsidRPr="008E3776">
                      <w:rPr>
                        <w:rFonts w:ascii="Cambria" w:hAnsi="Cambria"/>
                        <w:lang w:val="en-US"/>
                      </w:rPr>
                      <w:t xml:space="preserve"> </w:t>
                    </w:r>
                    <w:r>
                      <w:rPr>
                        <w:rFonts w:ascii="Cambria" w:hAnsi="Cambria"/>
                      </w:rPr>
                      <w:t>ΠΕΡΙΓΡΑΦΗ</w:t>
                    </w:r>
                    <w:r w:rsidRPr="008E3776">
                      <w:rPr>
                        <w:rFonts w:ascii="Cambria" w:hAnsi="Cambria"/>
                        <w:lang w:val="en-US"/>
                      </w:rPr>
                      <w:t xml:space="preserve"> - TECHNICAL DESCRIPTION</w:t>
                    </w:r>
                  </w:p>
                  <w:p w:rsidR="007C7FAB" w:rsidRPr="00307F6C" w:rsidRDefault="008E3776">
                    <w:pPr>
                      <w:spacing w:before="2"/>
                      <w:ind w:left="1"/>
                      <w:jc w:val="center"/>
                      <w:rPr>
                        <w:rFonts w:ascii="Cambria"/>
                        <w:lang w:val="en-US"/>
                      </w:rPr>
                    </w:pPr>
                    <w:r>
                      <w:fldChar w:fldCharType="begin"/>
                    </w:r>
                    <w:r w:rsidRPr="008E3776">
                      <w:rPr>
                        <w:rFonts w:ascii="Cambria"/>
                        <w:lang w:val="en-US"/>
                      </w:rPr>
                      <w:instrText xml:space="preserve"> PAGE </w:instrText>
                    </w:r>
                    <w:r>
                      <w:fldChar w:fldCharType="separate"/>
                    </w:r>
                    <w:r w:rsidR="00D967BE">
                      <w:rPr>
                        <w:rFonts w:ascii="Cambria"/>
                        <w:noProof/>
                        <w:lang w:val="en-US"/>
                      </w:rPr>
                      <w:t>5</w:t>
                    </w:r>
                    <w:r>
                      <w:fldChar w:fldCharType="end"/>
                    </w:r>
                    <w:r w:rsidRPr="008E3776">
                      <w:rPr>
                        <w:rFonts w:ascii="Cambria"/>
                        <w:lang w:val="en-US"/>
                      </w:rPr>
                      <w:t xml:space="preserve"> of </w:t>
                    </w:r>
                    <w:r w:rsidR="001D23BD" w:rsidRPr="00307F6C">
                      <w:rPr>
                        <w:rFonts w:ascii="Cambria"/>
                        <w:lang w:val="en-US"/>
                      </w:rPr>
                      <w:t>9</w:t>
                    </w:r>
                  </w:p>
                  <w:p w:rsidR="004223F2" w:rsidRPr="00AF34F4" w:rsidRDefault="004223F2">
                    <w:pPr>
                      <w:spacing w:before="2"/>
                      <w:ind w:left="1"/>
                      <w:jc w:val="center"/>
                      <w:rPr>
                        <w:rFonts w:ascii="Cambria"/>
                        <w:lang w:val="en-US"/>
                      </w:rPr>
                    </w:pPr>
                  </w:p>
                  <w:p w:rsidR="00FB55E4" w:rsidRPr="00AF34F4" w:rsidRDefault="00FB55E4">
                    <w:pPr>
                      <w:spacing w:before="2"/>
                      <w:ind w:left="1"/>
                      <w:jc w:val="center"/>
                      <w:rPr>
                        <w:rFonts w:ascii="Cambria"/>
                        <w:lang w:val="en-US"/>
                      </w:rPr>
                    </w:pP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B0B74" w:rsidRDefault="006B0B74">
      <w:r>
        <w:separator/>
      </w:r>
    </w:p>
  </w:footnote>
  <w:footnote w:type="continuationSeparator" w:id="0">
    <w:p w:rsidR="006B0B74" w:rsidRDefault="006B0B7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14222"/>
    <w:multiLevelType w:val="hybridMultilevel"/>
    <w:tmpl w:val="A5344D1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01BE734A"/>
    <w:multiLevelType w:val="hybridMultilevel"/>
    <w:tmpl w:val="9F700BD6"/>
    <w:lvl w:ilvl="0" w:tplc="0408000F">
      <w:start w:val="5"/>
      <w:numFmt w:val="decimal"/>
      <w:lvlText w:val="%1."/>
      <w:lvlJc w:val="left"/>
      <w:pPr>
        <w:ind w:left="786"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nsid w:val="09814103"/>
    <w:multiLevelType w:val="hybridMultilevel"/>
    <w:tmpl w:val="B42C992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nsid w:val="09E534A2"/>
    <w:multiLevelType w:val="hybridMultilevel"/>
    <w:tmpl w:val="60E0DA48"/>
    <w:lvl w:ilvl="0" w:tplc="0408000F">
      <w:start w:val="8"/>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
    <w:nsid w:val="0CA13894"/>
    <w:multiLevelType w:val="hybridMultilevel"/>
    <w:tmpl w:val="A58ED03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0D790CEA"/>
    <w:multiLevelType w:val="hybridMultilevel"/>
    <w:tmpl w:val="1A5C8FE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0DAF11F6"/>
    <w:multiLevelType w:val="hybridMultilevel"/>
    <w:tmpl w:val="115407EA"/>
    <w:lvl w:ilvl="0" w:tplc="100A8C34">
      <w:start w:val="1"/>
      <w:numFmt w:val="decimal"/>
      <w:lvlText w:val="%1."/>
      <w:lvlJc w:val="left"/>
      <w:pPr>
        <w:ind w:left="927" w:hanging="360"/>
      </w:pPr>
      <w:rPr>
        <w:rFonts w:hint="default"/>
      </w:rPr>
    </w:lvl>
    <w:lvl w:ilvl="1" w:tplc="04080019" w:tentative="1">
      <w:start w:val="1"/>
      <w:numFmt w:val="lowerLetter"/>
      <w:lvlText w:val="%2."/>
      <w:lvlJc w:val="left"/>
      <w:pPr>
        <w:ind w:left="1647" w:hanging="360"/>
      </w:pPr>
    </w:lvl>
    <w:lvl w:ilvl="2" w:tplc="0408001B" w:tentative="1">
      <w:start w:val="1"/>
      <w:numFmt w:val="lowerRoman"/>
      <w:lvlText w:val="%3."/>
      <w:lvlJc w:val="right"/>
      <w:pPr>
        <w:ind w:left="2367" w:hanging="180"/>
      </w:pPr>
    </w:lvl>
    <w:lvl w:ilvl="3" w:tplc="0408000F" w:tentative="1">
      <w:start w:val="1"/>
      <w:numFmt w:val="decimal"/>
      <w:lvlText w:val="%4."/>
      <w:lvlJc w:val="left"/>
      <w:pPr>
        <w:ind w:left="3087" w:hanging="360"/>
      </w:pPr>
    </w:lvl>
    <w:lvl w:ilvl="4" w:tplc="04080019" w:tentative="1">
      <w:start w:val="1"/>
      <w:numFmt w:val="lowerLetter"/>
      <w:lvlText w:val="%5."/>
      <w:lvlJc w:val="left"/>
      <w:pPr>
        <w:ind w:left="3807" w:hanging="360"/>
      </w:pPr>
    </w:lvl>
    <w:lvl w:ilvl="5" w:tplc="0408001B" w:tentative="1">
      <w:start w:val="1"/>
      <w:numFmt w:val="lowerRoman"/>
      <w:lvlText w:val="%6."/>
      <w:lvlJc w:val="right"/>
      <w:pPr>
        <w:ind w:left="4527" w:hanging="180"/>
      </w:pPr>
    </w:lvl>
    <w:lvl w:ilvl="6" w:tplc="0408000F" w:tentative="1">
      <w:start w:val="1"/>
      <w:numFmt w:val="decimal"/>
      <w:lvlText w:val="%7."/>
      <w:lvlJc w:val="left"/>
      <w:pPr>
        <w:ind w:left="5247" w:hanging="360"/>
      </w:pPr>
    </w:lvl>
    <w:lvl w:ilvl="7" w:tplc="04080019" w:tentative="1">
      <w:start w:val="1"/>
      <w:numFmt w:val="lowerLetter"/>
      <w:lvlText w:val="%8."/>
      <w:lvlJc w:val="left"/>
      <w:pPr>
        <w:ind w:left="5967" w:hanging="360"/>
      </w:pPr>
    </w:lvl>
    <w:lvl w:ilvl="8" w:tplc="0408001B" w:tentative="1">
      <w:start w:val="1"/>
      <w:numFmt w:val="lowerRoman"/>
      <w:lvlText w:val="%9."/>
      <w:lvlJc w:val="right"/>
      <w:pPr>
        <w:ind w:left="6687" w:hanging="180"/>
      </w:pPr>
    </w:lvl>
  </w:abstractNum>
  <w:abstractNum w:abstractNumId="7">
    <w:nsid w:val="12D47E15"/>
    <w:multiLevelType w:val="hybridMultilevel"/>
    <w:tmpl w:val="709A33F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nsid w:val="16074691"/>
    <w:multiLevelType w:val="hybridMultilevel"/>
    <w:tmpl w:val="C0203B6E"/>
    <w:lvl w:ilvl="0" w:tplc="04090001">
      <w:start w:val="1"/>
      <w:numFmt w:val="bullet"/>
      <w:lvlText w:val=""/>
      <w:lvlJc w:val="left"/>
      <w:pPr>
        <w:tabs>
          <w:tab w:val="num" w:pos="720"/>
        </w:tabs>
        <w:ind w:left="720" w:hanging="360"/>
      </w:pPr>
      <w:rPr>
        <w:rFonts w:ascii="Symbol" w:hAnsi="Symbol"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9">
    <w:nsid w:val="16D933FB"/>
    <w:multiLevelType w:val="hybridMultilevel"/>
    <w:tmpl w:val="E1DE7E6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173459DB"/>
    <w:multiLevelType w:val="multilevel"/>
    <w:tmpl w:val="166460D0"/>
    <w:lvl w:ilvl="0">
      <w:start w:val="4"/>
      <w:numFmt w:val="decimal"/>
      <w:lvlText w:val="%1"/>
      <w:lvlJc w:val="left"/>
      <w:pPr>
        <w:ind w:left="360" w:hanging="360"/>
      </w:pPr>
      <w:rPr>
        <w:rFonts w:hint="default"/>
        <w:b/>
        <w:u w:val="single"/>
      </w:rPr>
    </w:lvl>
    <w:lvl w:ilvl="1">
      <w:start w:val="1"/>
      <w:numFmt w:val="decimal"/>
      <w:lvlText w:val="%1.%2"/>
      <w:lvlJc w:val="left"/>
      <w:pPr>
        <w:ind w:left="644" w:hanging="360"/>
      </w:pPr>
      <w:rPr>
        <w:rFonts w:hint="default"/>
        <w:b/>
        <w:u w:val="none"/>
      </w:rPr>
    </w:lvl>
    <w:lvl w:ilvl="2">
      <w:start w:val="1"/>
      <w:numFmt w:val="decimal"/>
      <w:lvlText w:val="%1.%2.%3"/>
      <w:lvlJc w:val="left"/>
      <w:pPr>
        <w:ind w:left="1288" w:hanging="720"/>
      </w:pPr>
      <w:rPr>
        <w:rFonts w:hint="default"/>
        <w:b/>
        <w:u w:val="single"/>
      </w:rPr>
    </w:lvl>
    <w:lvl w:ilvl="3">
      <w:start w:val="1"/>
      <w:numFmt w:val="decimal"/>
      <w:lvlText w:val="%1.%2.%3.%4"/>
      <w:lvlJc w:val="left"/>
      <w:pPr>
        <w:ind w:left="1932" w:hanging="1080"/>
      </w:pPr>
      <w:rPr>
        <w:rFonts w:hint="default"/>
        <w:b/>
        <w:u w:val="single"/>
      </w:rPr>
    </w:lvl>
    <w:lvl w:ilvl="4">
      <w:start w:val="1"/>
      <w:numFmt w:val="decimal"/>
      <w:lvlText w:val="%1.%2.%3.%4.%5"/>
      <w:lvlJc w:val="left"/>
      <w:pPr>
        <w:ind w:left="2216" w:hanging="1080"/>
      </w:pPr>
      <w:rPr>
        <w:rFonts w:hint="default"/>
        <w:b/>
        <w:u w:val="single"/>
      </w:rPr>
    </w:lvl>
    <w:lvl w:ilvl="5">
      <w:start w:val="1"/>
      <w:numFmt w:val="decimal"/>
      <w:lvlText w:val="%1.%2.%3.%4.%5.%6"/>
      <w:lvlJc w:val="left"/>
      <w:pPr>
        <w:ind w:left="2860" w:hanging="1440"/>
      </w:pPr>
      <w:rPr>
        <w:rFonts w:hint="default"/>
        <w:b/>
        <w:u w:val="single"/>
      </w:rPr>
    </w:lvl>
    <w:lvl w:ilvl="6">
      <w:start w:val="1"/>
      <w:numFmt w:val="decimal"/>
      <w:lvlText w:val="%1.%2.%3.%4.%5.%6.%7"/>
      <w:lvlJc w:val="left"/>
      <w:pPr>
        <w:ind w:left="3144" w:hanging="1440"/>
      </w:pPr>
      <w:rPr>
        <w:rFonts w:hint="default"/>
        <w:b/>
        <w:u w:val="single"/>
      </w:rPr>
    </w:lvl>
    <w:lvl w:ilvl="7">
      <w:start w:val="1"/>
      <w:numFmt w:val="decimal"/>
      <w:lvlText w:val="%1.%2.%3.%4.%5.%6.%7.%8"/>
      <w:lvlJc w:val="left"/>
      <w:pPr>
        <w:ind w:left="3788" w:hanging="1800"/>
      </w:pPr>
      <w:rPr>
        <w:rFonts w:hint="default"/>
        <w:b/>
        <w:u w:val="single"/>
      </w:rPr>
    </w:lvl>
    <w:lvl w:ilvl="8">
      <w:start w:val="1"/>
      <w:numFmt w:val="decimal"/>
      <w:lvlText w:val="%1.%2.%3.%4.%5.%6.%7.%8.%9"/>
      <w:lvlJc w:val="left"/>
      <w:pPr>
        <w:ind w:left="4072" w:hanging="1800"/>
      </w:pPr>
      <w:rPr>
        <w:rFonts w:hint="default"/>
        <w:b/>
        <w:u w:val="single"/>
      </w:rPr>
    </w:lvl>
  </w:abstractNum>
  <w:abstractNum w:abstractNumId="11">
    <w:nsid w:val="181E7ECF"/>
    <w:multiLevelType w:val="hybridMultilevel"/>
    <w:tmpl w:val="34A87C0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2B384E0A"/>
    <w:multiLevelType w:val="hybridMultilevel"/>
    <w:tmpl w:val="497A4140"/>
    <w:lvl w:ilvl="0" w:tplc="04080001">
      <w:start w:val="1"/>
      <w:numFmt w:val="bullet"/>
      <w:lvlText w:val=""/>
      <w:lvlJc w:val="left"/>
      <w:pPr>
        <w:ind w:left="644" w:hanging="360"/>
      </w:pPr>
      <w:rPr>
        <w:rFonts w:ascii="Symbol" w:hAnsi="Symbol" w:hint="default"/>
      </w:rPr>
    </w:lvl>
    <w:lvl w:ilvl="1" w:tplc="04080003" w:tentative="1">
      <w:start w:val="1"/>
      <w:numFmt w:val="bullet"/>
      <w:lvlText w:val="o"/>
      <w:lvlJc w:val="left"/>
      <w:pPr>
        <w:ind w:left="1364" w:hanging="360"/>
      </w:pPr>
      <w:rPr>
        <w:rFonts w:ascii="Courier New" w:hAnsi="Courier New" w:cs="Courier New" w:hint="default"/>
      </w:rPr>
    </w:lvl>
    <w:lvl w:ilvl="2" w:tplc="04080005" w:tentative="1">
      <w:start w:val="1"/>
      <w:numFmt w:val="bullet"/>
      <w:lvlText w:val=""/>
      <w:lvlJc w:val="left"/>
      <w:pPr>
        <w:ind w:left="2084" w:hanging="360"/>
      </w:pPr>
      <w:rPr>
        <w:rFonts w:ascii="Wingdings" w:hAnsi="Wingdings" w:hint="default"/>
      </w:rPr>
    </w:lvl>
    <w:lvl w:ilvl="3" w:tplc="04080001" w:tentative="1">
      <w:start w:val="1"/>
      <w:numFmt w:val="bullet"/>
      <w:lvlText w:val=""/>
      <w:lvlJc w:val="left"/>
      <w:pPr>
        <w:ind w:left="2804" w:hanging="360"/>
      </w:pPr>
      <w:rPr>
        <w:rFonts w:ascii="Symbol" w:hAnsi="Symbol" w:hint="default"/>
      </w:rPr>
    </w:lvl>
    <w:lvl w:ilvl="4" w:tplc="04080003" w:tentative="1">
      <w:start w:val="1"/>
      <w:numFmt w:val="bullet"/>
      <w:lvlText w:val="o"/>
      <w:lvlJc w:val="left"/>
      <w:pPr>
        <w:ind w:left="3524" w:hanging="360"/>
      </w:pPr>
      <w:rPr>
        <w:rFonts w:ascii="Courier New" w:hAnsi="Courier New" w:cs="Courier New" w:hint="default"/>
      </w:rPr>
    </w:lvl>
    <w:lvl w:ilvl="5" w:tplc="04080005" w:tentative="1">
      <w:start w:val="1"/>
      <w:numFmt w:val="bullet"/>
      <w:lvlText w:val=""/>
      <w:lvlJc w:val="left"/>
      <w:pPr>
        <w:ind w:left="4244" w:hanging="360"/>
      </w:pPr>
      <w:rPr>
        <w:rFonts w:ascii="Wingdings" w:hAnsi="Wingdings" w:hint="default"/>
      </w:rPr>
    </w:lvl>
    <w:lvl w:ilvl="6" w:tplc="04080001" w:tentative="1">
      <w:start w:val="1"/>
      <w:numFmt w:val="bullet"/>
      <w:lvlText w:val=""/>
      <w:lvlJc w:val="left"/>
      <w:pPr>
        <w:ind w:left="4964" w:hanging="360"/>
      </w:pPr>
      <w:rPr>
        <w:rFonts w:ascii="Symbol" w:hAnsi="Symbol" w:hint="default"/>
      </w:rPr>
    </w:lvl>
    <w:lvl w:ilvl="7" w:tplc="04080003" w:tentative="1">
      <w:start w:val="1"/>
      <w:numFmt w:val="bullet"/>
      <w:lvlText w:val="o"/>
      <w:lvlJc w:val="left"/>
      <w:pPr>
        <w:ind w:left="5684" w:hanging="360"/>
      </w:pPr>
      <w:rPr>
        <w:rFonts w:ascii="Courier New" w:hAnsi="Courier New" w:cs="Courier New" w:hint="default"/>
      </w:rPr>
    </w:lvl>
    <w:lvl w:ilvl="8" w:tplc="04080005" w:tentative="1">
      <w:start w:val="1"/>
      <w:numFmt w:val="bullet"/>
      <w:lvlText w:val=""/>
      <w:lvlJc w:val="left"/>
      <w:pPr>
        <w:ind w:left="6404" w:hanging="360"/>
      </w:pPr>
      <w:rPr>
        <w:rFonts w:ascii="Wingdings" w:hAnsi="Wingdings" w:hint="default"/>
      </w:rPr>
    </w:lvl>
  </w:abstractNum>
  <w:abstractNum w:abstractNumId="13">
    <w:nsid w:val="33021A9B"/>
    <w:multiLevelType w:val="hybridMultilevel"/>
    <w:tmpl w:val="DC0C4160"/>
    <w:lvl w:ilvl="0" w:tplc="04080001">
      <w:start w:val="1"/>
      <w:numFmt w:val="bullet"/>
      <w:lvlText w:val=""/>
      <w:lvlJc w:val="left"/>
      <w:pPr>
        <w:ind w:left="1004" w:hanging="360"/>
      </w:pPr>
      <w:rPr>
        <w:rFonts w:ascii="Symbol" w:hAnsi="Symbol" w:hint="default"/>
      </w:rPr>
    </w:lvl>
    <w:lvl w:ilvl="1" w:tplc="04080003" w:tentative="1">
      <w:start w:val="1"/>
      <w:numFmt w:val="bullet"/>
      <w:lvlText w:val="o"/>
      <w:lvlJc w:val="left"/>
      <w:pPr>
        <w:ind w:left="1724" w:hanging="360"/>
      </w:pPr>
      <w:rPr>
        <w:rFonts w:ascii="Courier New" w:hAnsi="Courier New" w:cs="Courier New" w:hint="default"/>
      </w:rPr>
    </w:lvl>
    <w:lvl w:ilvl="2" w:tplc="04080005" w:tentative="1">
      <w:start w:val="1"/>
      <w:numFmt w:val="bullet"/>
      <w:lvlText w:val=""/>
      <w:lvlJc w:val="left"/>
      <w:pPr>
        <w:ind w:left="2444" w:hanging="360"/>
      </w:pPr>
      <w:rPr>
        <w:rFonts w:ascii="Wingdings" w:hAnsi="Wingdings" w:hint="default"/>
      </w:rPr>
    </w:lvl>
    <w:lvl w:ilvl="3" w:tplc="04080001" w:tentative="1">
      <w:start w:val="1"/>
      <w:numFmt w:val="bullet"/>
      <w:lvlText w:val=""/>
      <w:lvlJc w:val="left"/>
      <w:pPr>
        <w:ind w:left="3164" w:hanging="360"/>
      </w:pPr>
      <w:rPr>
        <w:rFonts w:ascii="Symbol" w:hAnsi="Symbol" w:hint="default"/>
      </w:rPr>
    </w:lvl>
    <w:lvl w:ilvl="4" w:tplc="04080003" w:tentative="1">
      <w:start w:val="1"/>
      <w:numFmt w:val="bullet"/>
      <w:lvlText w:val="o"/>
      <w:lvlJc w:val="left"/>
      <w:pPr>
        <w:ind w:left="3884" w:hanging="360"/>
      </w:pPr>
      <w:rPr>
        <w:rFonts w:ascii="Courier New" w:hAnsi="Courier New" w:cs="Courier New" w:hint="default"/>
      </w:rPr>
    </w:lvl>
    <w:lvl w:ilvl="5" w:tplc="04080005" w:tentative="1">
      <w:start w:val="1"/>
      <w:numFmt w:val="bullet"/>
      <w:lvlText w:val=""/>
      <w:lvlJc w:val="left"/>
      <w:pPr>
        <w:ind w:left="4604" w:hanging="360"/>
      </w:pPr>
      <w:rPr>
        <w:rFonts w:ascii="Wingdings" w:hAnsi="Wingdings" w:hint="default"/>
      </w:rPr>
    </w:lvl>
    <w:lvl w:ilvl="6" w:tplc="04080001" w:tentative="1">
      <w:start w:val="1"/>
      <w:numFmt w:val="bullet"/>
      <w:lvlText w:val=""/>
      <w:lvlJc w:val="left"/>
      <w:pPr>
        <w:ind w:left="5324" w:hanging="360"/>
      </w:pPr>
      <w:rPr>
        <w:rFonts w:ascii="Symbol" w:hAnsi="Symbol" w:hint="default"/>
      </w:rPr>
    </w:lvl>
    <w:lvl w:ilvl="7" w:tplc="04080003" w:tentative="1">
      <w:start w:val="1"/>
      <w:numFmt w:val="bullet"/>
      <w:lvlText w:val="o"/>
      <w:lvlJc w:val="left"/>
      <w:pPr>
        <w:ind w:left="6044" w:hanging="360"/>
      </w:pPr>
      <w:rPr>
        <w:rFonts w:ascii="Courier New" w:hAnsi="Courier New" w:cs="Courier New" w:hint="default"/>
      </w:rPr>
    </w:lvl>
    <w:lvl w:ilvl="8" w:tplc="04080005" w:tentative="1">
      <w:start w:val="1"/>
      <w:numFmt w:val="bullet"/>
      <w:lvlText w:val=""/>
      <w:lvlJc w:val="left"/>
      <w:pPr>
        <w:ind w:left="6764" w:hanging="360"/>
      </w:pPr>
      <w:rPr>
        <w:rFonts w:ascii="Wingdings" w:hAnsi="Wingdings" w:hint="default"/>
      </w:rPr>
    </w:lvl>
  </w:abstractNum>
  <w:abstractNum w:abstractNumId="14">
    <w:nsid w:val="395C33C6"/>
    <w:multiLevelType w:val="hybridMultilevel"/>
    <w:tmpl w:val="EEB88BA2"/>
    <w:lvl w:ilvl="0" w:tplc="04080001">
      <w:start w:val="1"/>
      <w:numFmt w:val="bullet"/>
      <w:lvlText w:val=""/>
      <w:lvlJc w:val="left"/>
      <w:pPr>
        <w:ind w:left="1004" w:hanging="360"/>
      </w:pPr>
      <w:rPr>
        <w:rFonts w:ascii="Symbol" w:hAnsi="Symbol" w:hint="default"/>
      </w:rPr>
    </w:lvl>
    <w:lvl w:ilvl="1" w:tplc="04080003" w:tentative="1">
      <w:start w:val="1"/>
      <w:numFmt w:val="bullet"/>
      <w:lvlText w:val="o"/>
      <w:lvlJc w:val="left"/>
      <w:pPr>
        <w:ind w:left="1724" w:hanging="360"/>
      </w:pPr>
      <w:rPr>
        <w:rFonts w:ascii="Courier New" w:hAnsi="Courier New" w:cs="Courier New" w:hint="default"/>
      </w:rPr>
    </w:lvl>
    <w:lvl w:ilvl="2" w:tplc="04080005" w:tentative="1">
      <w:start w:val="1"/>
      <w:numFmt w:val="bullet"/>
      <w:lvlText w:val=""/>
      <w:lvlJc w:val="left"/>
      <w:pPr>
        <w:ind w:left="2444" w:hanging="360"/>
      </w:pPr>
      <w:rPr>
        <w:rFonts w:ascii="Wingdings" w:hAnsi="Wingdings" w:hint="default"/>
      </w:rPr>
    </w:lvl>
    <w:lvl w:ilvl="3" w:tplc="04080001" w:tentative="1">
      <w:start w:val="1"/>
      <w:numFmt w:val="bullet"/>
      <w:lvlText w:val=""/>
      <w:lvlJc w:val="left"/>
      <w:pPr>
        <w:ind w:left="3164" w:hanging="360"/>
      </w:pPr>
      <w:rPr>
        <w:rFonts w:ascii="Symbol" w:hAnsi="Symbol" w:hint="default"/>
      </w:rPr>
    </w:lvl>
    <w:lvl w:ilvl="4" w:tplc="04080003" w:tentative="1">
      <w:start w:val="1"/>
      <w:numFmt w:val="bullet"/>
      <w:lvlText w:val="o"/>
      <w:lvlJc w:val="left"/>
      <w:pPr>
        <w:ind w:left="3884" w:hanging="360"/>
      </w:pPr>
      <w:rPr>
        <w:rFonts w:ascii="Courier New" w:hAnsi="Courier New" w:cs="Courier New" w:hint="default"/>
      </w:rPr>
    </w:lvl>
    <w:lvl w:ilvl="5" w:tplc="04080005" w:tentative="1">
      <w:start w:val="1"/>
      <w:numFmt w:val="bullet"/>
      <w:lvlText w:val=""/>
      <w:lvlJc w:val="left"/>
      <w:pPr>
        <w:ind w:left="4604" w:hanging="360"/>
      </w:pPr>
      <w:rPr>
        <w:rFonts w:ascii="Wingdings" w:hAnsi="Wingdings" w:hint="default"/>
      </w:rPr>
    </w:lvl>
    <w:lvl w:ilvl="6" w:tplc="04080001" w:tentative="1">
      <w:start w:val="1"/>
      <w:numFmt w:val="bullet"/>
      <w:lvlText w:val=""/>
      <w:lvlJc w:val="left"/>
      <w:pPr>
        <w:ind w:left="5324" w:hanging="360"/>
      </w:pPr>
      <w:rPr>
        <w:rFonts w:ascii="Symbol" w:hAnsi="Symbol" w:hint="default"/>
      </w:rPr>
    </w:lvl>
    <w:lvl w:ilvl="7" w:tplc="04080003" w:tentative="1">
      <w:start w:val="1"/>
      <w:numFmt w:val="bullet"/>
      <w:lvlText w:val="o"/>
      <w:lvlJc w:val="left"/>
      <w:pPr>
        <w:ind w:left="6044" w:hanging="360"/>
      </w:pPr>
      <w:rPr>
        <w:rFonts w:ascii="Courier New" w:hAnsi="Courier New" w:cs="Courier New" w:hint="default"/>
      </w:rPr>
    </w:lvl>
    <w:lvl w:ilvl="8" w:tplc="04080005" w:tentative="1">
      <w:start w:val="1"/>
      <w:numFmt w:val="bullet"/>
      <w:lvlText w:val=""/>
      <w:lvlJc w:val="left"/>
      <w:pPr>
        <w:ind w:left="6764" w:hanging="360"/>
      </w:pPr>
      <w:rPr>
        <w:rFonts w:ascii="Wingdings" w:hAnsi="Wingdings" w:hint="default"/>
      </w:rPr>
    </w:lvl>
  </w:abstractNum>
  <w:abstractNum w:abstractNumId="15">
    <w:nsid w:val="3DF63D51"/>
    <w:multiLevelType w:val="hybridMultilevel"/>
    <w:tmpl w:val="273696FC"/>
    <w:lvl w:ilvl="0" w:tplc="B6F8BC24">
      <w:start w:val="1"/>
      <w:numFmt w:val="decimal"/>
      <w:lvlText w:val="%1."/>
      <w:lvlJc w:val="left"/>
      <w:pPr>
        <w:ind w:left="720" w:hanging="360"/>
      </w:pPr>
      <w:rPr>
        <w:rFonts w:ascii="Calibri" w:hAnsi="Calibri" w:hint="default"/>
        <w:b/>
        <w:u w:val="none"/>
      </w:r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
    <w:nsid w:val="40554F7B"/>
    <w:multiLevelType w:val="hybridMultilevel"/>
    <w:tmpl w:val="D3060404"/>
    <w:lvl w:ilvl="0" w:tplc="04080001">
      <w:start w:val="1"/>
      <w:numFmt w:val="bullet"/>
      <w:lvlText w:val=""/>
      <w:lvlJc w:val="left"/>
      <w:pPr>
        <w:ind w:left="837" w:hanging="360"/>
      </w:pPr>
      <w:rPr>
        <w:rFonts w:ascii="Symbol" w:hAnsi="Symbol" w:hint="default"/>
      </w:rPr>
    </w:lvl>
    <w:lvl w:ilvl="1" w:tplc="04080003" w:tentative="1">
      <w:start w:val="1"/>
      <w:numFmt w:val="bullet"/>
      <w:lvlText w:val="o"/>
      <w:lvlJc w:val="left"/>
      <w:pPr>
        <w:ind w:left="1557" w:hanging="360"/>
      </w:pPr>
      <w:rPr>
        <w:rFonts w:ascii="Courier New" w:hAnsi="Courier New" w:cs="Courier New" w:hint="default"/>
      </w:rPr>
    </w:lvl>
    <w:lvl w:ilvl="2" w:tplc="04080005" w:tentative="1">
      <w:start w:val="1"/>
      <w:numFmt w:val="bullet"/>
      <w:lvlText w:val=""/>
      <w:lvlJc w:val="left"/>
      <w:pPr>
        <w:ind w:left="2277" w:hanging="360"/>
      </w:pPr>
      <w:rPr>
        <w:rFonts w:ascii="Wingdings" w:hAnsi="Wingdings" w:hint="default"/>
      </w:rPr>
    </w:lvl>
    <w:lvl w:ilvl="3" w:tplc="04080001" w:tentative="1">
      <w:start w:val="1"/>
      <w:numFmt w:val="bullet"/>
      <w:lvlText w:val=""/>
      <w:lvlJc w:val="left"/>
      <w:pPr>
        <w:ind w:left="2997" w:hanging="360"/>
      </w:pPr>
      <w:rPr>
        <w:rFonts w:ascii="Symbol" w:hAnsi="Symbol" w:hint="default"/>
      </w:rPr>
    </w:lvl>
    <w:lvl w:ilvl="4" w:tplc="04080003" w:tentative="1">
      <w:start w:val="1"/>
      <w:numFmt w:val="bullet"/>
      <w:lvlText w:val="o"/>
      <w:lvlJc w:val="left"/>
      <w:pPr>
        <w:ind w:left="3717" w:hanging="360"/>
      </w:pPr>
      <w:rPr>
        <w:rFonts w:ascii="Courier New" w:hAnsi="Courier New" w:cs="Courier New" w:hint="default"/>
      </w:rPr>
    </w:lvl>
    <w:lvl w:ilvl="5" w:tplc="04080005" w:tentative="1">
      <w:start w:val="1"/>
      <w:numFmt w:val="bullet"/>
      <w:lvlText w:val=""/>
      <w:lvlJc w:val="left"/>
      <w:pPr>
        <w:ind w:left="4437" w:hanging="360"/>
      </w:pPr>
      <w:rPr>
        <w:rFonts w:ascii="Wingdings" w:hAnsi="Wingdings" w:hint="default"/>
      </w:rPr>
    </w:lvl>
    <w:lvl w:ilvl="6" w:tplc="04080001" w:tentative="1">
      <w:start w:val="1"/>
      <w:numFmt w:val="bullet"/>
      <w:lvlText w:val=""/>
      <w:lvlJc w:val="left"/>
      <w:pPr>
        <w:ind w:left="5157" w:hanging="360"/>
      </w:pPr>
      <w:rPr>
        <w:rFonts w:ascii="Symbol" w:hAnsi="Symbol" w:hint="default"/>
      </w:rPr>
    </w:lvl>
    <w:lvl w:ilvl="7" w:tplc="04080003" w:tentative="1">
      <w:start w:val="1"/>
      <w:numFmt w:val="bullet"/>
      <w:lvlText w:val="o"/>
      <w:lvlJc w:val="left"/>
      <w:pPr>
        <w:ind w:left="5877" w:hanging="360"/>
      </w:pPr>
      <w:rPr>
        <w:rFonts w:ascii="Courier New" w:hAnsi="Courier New" w:cs="Courier New" w:hint="default"/>
      </w:rPr>
    </w:lvl>
    <w:lvl w:ilvl="8" w:tplc="04080005" w:tentative="1">
      <w:start w:val="1"/>
      <w:numFmt w:val="bullet"/>
      <w:lvlText w:val=""/>
      <w:lvlJc w:val="left"/>
      <w:pPr>
        <w:ind w:left="6597" w:hanging="360"/>
      </w:pPr>
      <w:rPr>
        <w:rFonts w:ascii="Wingdings" w:hAnsi="Wingdings" w:hint="default"/>
      </w:rPr>
    </w:lvl>
  </w:abstractNum>
  <w:abstractNum w:abstractNumId="17">
    <w:nsid w:val="42655EF3"/>
    <w:multiLevelType w:val="hybridMultilevel"/>
    <w:tmpl w:val="B9F6ACA8"/>
    <w:lvl w:ilvl="0" w:tplc="276A8FB6">
      <w:numFmt w:val="bullet"/>
      <w:lvlText w:val="•"/>
      <w:lvlJc w:val="left"/>
      <w:pPr>
        <w:ind w:left="1080" w:hanging="720"/>
      </w:pPr>
      <w:rPr>
        <w:rFonts w:ascii="Calibri" w:eastAsia="Calibri"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nsid w:val="439A3B1A"/>
    <w:multiLevelType w:val="hybridMultilevel"/>
    <w:tmpl w:val="19D210B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nsid w:val="46C66C5B"/>
    <w:multiLevelType w:val="hybridMultilevel"/>
    <w:tmpl w:val="73A8833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nsid w:val="49824012"/>
    <w:multiLevelType w:val="hybridMultilevel"/>
    <w:tmpl w:val="773A49DC"/>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21">
    <w:nsid w:val="530B0328"/>
    <w:multiLevelType w:val="hybridMultilevel"/>
    <w:tmpl w:val="92684A4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nsid w:val="538C6ACA"/>
    <w:multiLevelType w:val="hybridMultilevel"/>
    <w:tmpl w:val="56627CE0"/>
    <w:lvl w:ilvl="0" w:tplc="1F267C72">
      <w:start w:val="1"/>
      <w:numFmt w:val="decimal"/>
      <w:lvlText w:val="%1."/>
      <w:lvlJc w:val="left"/>
      <w:pPr>
        <w:ind w:left="719" w:hanging="435"/>
      </w:pPr>
      <w:rPr>
        <w:rFonts w:hint="default"/>
      </w:rPr>
    </w:lvl>
    <w:lvl w:ilvl="1" w:tplc="04080019" w:tentative="1">
      <w:start w:val="1"/>
      <w:numFmt w:val="lowerLetter"/>
      <w:lvlText w:val="%2."/>
      <w:lvlJc w:val="left"/>
      <w:pPr>
        <w:ind w:left="1364" w:hanging="360"/>
      </w:pPr>
    </w:lvl>
    <w:lvl w:ilvl="2" w:tplc="0408001B" w:tentative="1">
      <w:start w:val="1"/>
      <w:numFmt w:val="lowerRoman"/>
      <w:lvlText w:val="%3."/>
      <w:lvlJc w:val="right"/>
      <w:pPr>
        <w:ind w:left="2084" w:hanging="180"/>
      </w:pPr>
    </w:lvl>
    <w:lvl w:ilvl="3" w:tplc="0408000F" w:tentative="1">
      <w:start w:val="1"/>
      <w:numFmt w:val="decimal"/>
      <w:lvlText w:val="%4."/>
      <w:lvlJc w:val="left"/>
      <w:pPr>
        <w:ind w:left="2804" w:hanging="360"/>
      </w:pPr>
    </w:lvl>
    <w:lvl w:ilvl="4" w:tplc="04080019" w:tentative="1">
      <w:start w:val="1"/>
      <w:numFmt w:val="lowerLetter"/>
      <w:lvlText w:val="%5."/>
      <w:lvlJc w:val="left"/>
      <w:pPr>
        <w:ind w:left="3524" w:hanging="360"/>
      </w:pPr>
    </w:lvl>
    <w:lvl w:ilvl="5" w:tplc="0408001B" w:tentative="1">
      <w:start w:val="1"/>
      <w:numFmt w:val="lowerRoman"/>
      <w:lvlText w:val="%6."/>
      <w:lvlJc w:val="right"/>
      <w:pPr>
        <w:ind w:left="4244" w:hanging="180"/>
      </w:pPr>
    </w:lvl>
    <w:lvl w:ilvl="6" w:tplc="0408000F" w:tentative="1">
      <w:start w:val="1"/>
      <w:numFmt w:val="decimal"/>
      <w:lvlText w:val="%7."/>
      <w:lvlJc w:val="left"/>
      <w:pPr>
        <w:ind w:left="4964" w:hanging="360"/>
      </w:pPr>
    </w:lvl>
    <w:lvl w:ilvl="7" w:tplc="04080019" w:tentative="1">
      <w:start w:val="1"/>
      <w:numFmt w:val="lowerLetter"/>
      <w:lvlText w:val="%8."/>
      <w:lvlJc w:val="left"/>
      <w:pPr>
        <w:ind w:left="5684" w:hanging="360"/>
      </w:pPr>
    </w:lvl>
    <w:lvl w:ilvl="8" w:tplc="0408001B" w:tentative="1">
      <w:start w:val="1"/>
      <w:numFmt w:val="lowerRoman"/>
      <w:lvlText w:val="%9."/>
      <w:lvlJc w:val="right"/>
      <w:pPr>
        <w:ind w:left="6404" w:hanging="180"/>
      </w:pPr>
    </w:lvl>
  </w:abstractNum>
  <w:abstractNum w:abstractNumId="23">
    <w:nsid w:val="57ED7969"/>
    <w:multiLevelType w:val="hybridMultilevel"/>
    <w:tmpl w:val="0D303CA4"/>
    <w:lvl w:ilvl="0" w:tplc="04080001">
      <w:start w:val="1"/>
      <w:numFmt w:val="bullet"/>
      <w:lvlText w:val=""/>
      <w:lvlJc w:val="left"/>
      <w:pPr>
        <w:ind w:left="644" w:hanging="360"/>
      </w:pPr>
      <w:rPr>
        <w:rFonts w:ascii="Symbol" w:hAnsi="Symbol" w:hint="default"/>
      </w:rPr>
    </w:lvl>
    <w:lvl w:ilvl="1" w:tplc="04080003" w:tentative="1">
      <w:start w:val="1"/>
      <w:numFmt w:val="bullet"/>
      <w:lvlText w:val="o"/>
      <w:lvlJc w:val="left"/>
      <w:pPr>
        <w:ind w:left="1364" w:hanging="360"/>
      </w:pPr>
      <w:rPr>
        <w:rFonts w:ascii="Courier New" w:hAnsi="Courier New" w:cs="Courier New" w:hint="default"/>
      </w:rPr>
    </w:lvl>
    <w:lvl w:ilvl="2" w:tplc="04080005" w:tentative="1">
      <w:start w:val="1"/>
      <w:numFmt w:val="bullet"/>
      <w:lvlText w:val=""/>
      <w:lvlJc w:val="left"/>
      <w:pPr>
        <w:ind w:left="2084" w:hanging="360"/>
      </w:pPr>
      <w:rPr>
        <w:rFonts w:ascii="Wingdings" w:hAnsi="Wingdings" w:hint="default"/>
      </w:rPr>
    </w:lvl>
    <w:lvl w:ilvl="3" w:tplc="04080001" w:tentative="1">
      <w:start w:val="1"/>
      <w:numFmt w:val="bullet"/>
      <w:lvlText w:val=""/>
      <w:lvlJc w:val="left"/>
      <w:pPr>
        <w:ind w:left="2804" w:hanging="360"/>
      </w:pPr>
      <w:rPr>
        <w:rFonts w:ascii="Symbol" w:hAnsi="Symbol" w:hint="default"/>
      </w:rPr>
    </w:lvl>
    <w:lvl w:ilvl="4" w:tplc="04080003" w:tentative="1">
      <w:start w:val="1"/>
      <w:numFmt w:val="bullet"/>
      <w:lvlText w:val="o"/>
      <w:lvlJc w:val="left"/>
      <w:pPr>
        <w:ind w:left="3524" w:hanging="360"/>
      </w:pPr>
      <w:rPr>
        <w:rFonts w:ascii="Courier New" w:hAnsi="Courier New" w:cs="Courier New" w:hint="default"/>
      </w:rPr>
    </w:lvl>
    <w:lvl w:ilvl="5" w:tplc="04080005" w:tentative="1">
      <w:start w:val="1"/>
      <w:numFmt w:val="bullet"/>
      <w:lvlText w:val=""/>
      <w:lvlJc w:val="left"/>
      <w:pPr>
        <w:ind w:left="4244" w:hanging="360"/>
      </w:pPr>
      <w:rPr>
        <w:rFonts w:ascii="Wingdings" w:hAnsi="Wingdings" w:hint="default"/>
      </w:rPr>
    </w:lvl>
    <w:lvl w:ilvl="6" w:tplc="04080001" w:tentative="1">
      <w:start w:val="1"/>
      <w:numFmt w:val="bullet"/>
      <w:lvlText w:val=""/>
      <w:lvlJc w:val="left"/>
      <w:pPr>
        <w:ind w:left="4964" w:hanging="360"/>
      </w:pPr>
      <w:rPr>
        <w:rFonts w:ascii="Symbol" w:hAnsi="Symbol" w:hint="default"/>
      </w:rPr>
    </w:lvl>
    <w:lvl w:ilvl="7" w:tplc="04080003" w:tentative="1">
      <w:start w:val="1"/>
      <w:numFmt w:val="bullet"/>
      <w:lvlText w:val="o"/>
      <w:lvlJc w:val="left"/>
      <w:pPr>
        <w:ind w:left="5684" w:hanging="360"/>
      </w:pPr>
      <w:rPr>
        <w:rFonts w:ascii="Courier New" w:hAnsi="Courier New" w:cs="Courier New" w:hint="default"/>
      </w:rPr>
    </w:lvl>
    <w:lvl w:ilvl="8" w:tplc="04080005" w:tentative="1">
      <w:start w:val="1"/>
      <w:numFmt w:val="bullet"/>
      <w:lvlText w:val=""/>
      <w:lvlJc w:val="left"/>
      <w:pPr>
        <w:ind w:left="6404" w:hanging="360"/>
      </w:pPr>
      <w:rPr>
        <w:rFonts w:ascii="Wingdings" w:hAnsi="Wingdings" w:hint="default"/>
      </w:rPr>
    </w:lvl>
  </w:abstractNum>
  <w:abstractNum w:abstractNumId="24">
    <w:nsid w:val="58736CC5"/>
    <w:multiLevelType w:val="hybridMultilevel"/>
    <w:tmpl w:val="21586DF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nsid w:val="58F73D70"/>
    <w:multiLevelType w:val="multilevel"/>
    <w:tmpl w:val="EAE053CE"/>
    <w:lvl w:ilvl="0">
      <w:start w:val="1"/>
      <w:numFmt w:val="decimal"/>
      <w:lvlText w:val="%1."/>
      <w:lvlJc w:val="left"/>
      <w:pPr>
        <w:ind w:left="1247" w:hanging="428"/>
      </w:pPr>
      <w:rPr>
        <w:rFonts w:ascii="Calibri" w:eastAsia="Calibri" w:hAnsi="Calibri" w:cs="Calibri" w:hint="default"/>
        <w:spacing w:val="-60"/>
        <w:w w:val="100"/>
        <w:sz w:val="24"/>
        <w:szCs w:val="24"/>
        <w:lang w:val="el-GR" w:eastAsia="el-GR" w:bidi="el-GR"/>
      </w:rPr>
    </w:lvl>
    <w:lvl w:ilvl="1">
      <w:start w:val="1"/>
      <w:numFmt w:val="decimal"/>
      <w:lvlText w:val="%1.%2"/>
      <w:lvlJc w:val="left"/>
      <w:pPr>
        <w:ind w:left="1247" w:hanging="471"/>
      </w:pPr>
      <w:rPr>
        <w:rFonts w:ascii="Calibri" w:eastAsia="Calibri" w:hAnsi="Calibri" w:cs="Calibri" w:hint="default"/>
        <w:spacing w:val="-27"/>
        <w:w w:val="100"/>
        <w:sz w:val="24"/>
        <w:szCs w:val="24"/>
        <w:lang w:val="el-GR" w:eastAsia="el-GR" w:bidi="el-GR"/>
      </w:rPr>
    </w:lvl>
    <w:lvl w:ilvl="2">
      <w:numFmt w:val="bullet"/>
      <w:lvlText w:val="•"/>
      <w:lvlJc w:val="left"/>
      <w:pPr>
        <w:ind w:left="3341" w:hanging="471"/>
      </w:pPr>
      <w:rPr>
        <w:rFonts w:hint="default"/>
        <w:lang w:val="el-GR" w:eastAsia="el-GR" w:bidi="el-GR"/>
      </w:rPr>
    </w:lvl>
    <w:lvl w:ilvl="3">
      <w:numFmt w:val="bullet"/>
      <w:lvlText w:val="•"/>
      <w:lvlJc w:val="left"/>
      <w:pPr>
        <w:ind w:left="4391" w:hanging="471"/>
      </w:pPr>
      <w:rPr>
        <w:rFonts w:hint="default"/>
        <w:lang w:val="el-GR" w:eastAsia="el-GR" w:bidi="el-GR"/>
      </w:rPr>
    </w:lvl>
    <w:lvl w:ilvl="4">
      <w:numFmt w:val="bullet"/>
      <w:lvlText w:val="•"/>
      <w:lvlJc w:val="left"/>
      <w:pPr>
        <w:ind w:left="5442" w:hanging="471"/>
      </w:pPr>
      <w:rPr>
        <w:rFonts w:hint="default"/>
        <w:lang w:val="el-GR" w:eastAsia="el-GR" w:bidi="el-GR"/>
      </w:rPr>
    </w:lvl>
    <w:lvl w:ilvl="5">
      <w:numFmt w:val="bullet"/>
      <w:lvlText w:val="•"/>
      <w:lvlJc w:val="left"/>
      <w:pPr>
        <w:ind w:left="6493" w:hanging="471"/>
      </w:pPr>
      <w:rPr>
        <w:rFonts w:hint="default"/>
        <w:lang w:val="el-GR" w:eastAsia="el-GR" w:bidi="el-GR"/>
      </w:rPr>
    </w:lvl>
    <w:lvl w:ilvl="6">
      <w:numFmt w:val="bullet"/>
      <w:lvlText w:val="•"/>
      <w:lvlJc w:val="left"/>
      <w:pPr>
        <w:ind w:left="7543" w:hanging="471"/>
      </w:pPr>
      <w:rPr>
        <w:rFonts w:hint="default"/>
        <w:lang w:val="el-GR" w:eastAsia="el-GR" w:bidi="el-GR"/>
      </w:rPr>
    </w:lvl>
    <w:lvl w:ilvl="7">
      <w:numFmt w:val="bullet"/>
      <w:lvlText w:val="•"/>
      <w:lvlJc w:val="left"/>
      <w:pPr>
        <w:ind w:left="8594" w:hanging="471"/>
      </w:pPr>
      <w:rPr>
        <w:rFonts w:hint="default"/>
        <w:lang w:val="el-GR" w:eastAsia="el-GR" w:bidi="el-GR"/>
      </w:rPr>
    </w:lvl>
    <w:lvl w:ilvl="8">
      <w:numFmt w:val="bullet"/>
      <w:lvlText w:val="•"/>
      <w:lvlJc w:val="left"/>
      <w:pPr>
        <w:ind w:left="9645" w:hanging="471"/>
      </w:pPr>
      <w:rPr>
        <w:rFonts w:hint="default"/>
        <w:lang w:val="el-GR" w:eastAsia="el-GR" w:bidi="el-GR"/>
      </w:rPr>
    </w:lvl>
  </w:abstractNum>
  <w:abstractNum w:abstractNumId="26">
    <w:nsid w:val="5E2E4BA1"/>
    <w:multiLevelType w:val="hybridMultilevel"/>
    <w:tmpl w:val="659A371C"/>
    <w:lvl w:ilvl="0" w:tplc="A67C5E1A">
      <w:start w:val="1"/>
      <w:numFmt w:val="decimal"/>
      <w:lvlText w:val="%1."/>
      <w:lvlJc w:val="left"/>
      <w:pPr>
        <w:ind w:left="1540" w:hanging="361"/>
      </w:pPr>
      <w:rPr>
        <w:rFonts w:hint="default"/>
        <w:spacing w:val="-26"/>
        <w:w w:val="100"/>
        <w:lang w:val="el-GR" w:eastAsia="el-GR" w:bidi="el-GR"/>
      </w:rPr>
    </w:lvl>
    <w:lvl w:ilvl="1" w:tplc="9D869984">
      <w:numFmt w:val="bullet"/>
      <w:lvlText w:val="•"/>
      <w:lvlJc w:val="left"/>
      <w:pPr>
        <w:ind w:left="2560" w:hanging="361"/>
      </w:pPr>
      <w:rPr>
        <w:rFonts w:hint="default"/>
        <w:lang w:val="el-GR" w:eastAsia="el-GR" w:bidi="el-GR"/>
      </w:rPr>
    </w:lvl>
    <w:lvl w:ilvl="2" w:tplc="0824A920">
      <w:numFmt w:val="bullet"/>
      <w:lvlText w:val="•"/>
      <w:lvlJc w:val="left"/>
      <w:pPr>
        <w:ind w:left="3581" w:hanging="361"/>
      </w:pPr>
      <w:rPr>
        <w:rFonts w:hint="default"/>
        <w:lang w:val="el-GR" w:eastAsia="el-GR" w:bidi="el-GR"/>
      </w:rPr>
    </w:lvl>
    <w:lvl w:ilvl="3" w:tplc="E4B8F2CE">
      <w:numFmt w:val="bullet"/>
      <w:lvlText w:val="•"/>
      <w:lvlJc w:val="left"/>
      <w:pPr>
        <w:ind w:left="4601" w:hanging="361"/>
      </w:pPr>
      <w:rPr>
        <w:rFonts w:hint="default"/>
        <w:lang w:val="el-GR" w:eastAsia="el-GR" w:bidi="el-GR"/>
      </w:rPr>
    </w:lvl>
    <w:lvl w:ilvl="4" w:tplc="7FCE99CC">
      <w:numFmt w:val="bullet"/>
      <w:lvlText w:val="•"/>
      <w:lvlJc w:val="left"/>
      <w:pPr>
        <w:ind w:left="5622" w:hanging="361"/>
      </w:pPr>
      <w:rPr>
        <w:rFonts w:hint="default"/>
        <w:lang w:val="el-GR" w:eastAsia="el-GR" w:bidi="el-GR"/>
      </w:rPr>
    </w:lvl>
    <w:lvl w:ilvl="5" w:tplc="9FDEB458">
      <w:numFmt w:val="bullet"/>
      <w:lvlText w:val="•"/>
      <w:lvlJc w:val="left"/>
      <w:pPr>
        <w:ind w:left="6643" w:hanging="361"/>
      </w:pPr>
      <w:rPr>
        <w:rFonts w:hint="default"/>
        <w:lang w:val="el-GR" w:eastAsia="el-GR" w:bidi="el-GR"/>
      </w:rPr>
    </w:lvl>
    <w:lvl w:ilvl="6" w:tplc="46F49062">
      <w:numFmt w:val="bullet"/>
      <w:lvlText w:val="•"/>
      <w:lvlJc w:val="left"/>
      <w:pPr>
        <w:ind w:left="7663" w:hanging="361"/>
      </w:pPr>
      <w:rPr>
        <w:rFonts w:hint="default"/>
        <w:lang w:val="el-GR" w:eastAsia="el-GR" w:bidi="el-GR"/>
      </w:rPr>
    </w:lvl>
    <w:lvl w:ilvl="7" w:tplc="8D3E2A48">
      <w:numFmt w:val="bullet"/>
      <w:lvlText w:val="•"/>
      <w:lvlJc w:val="left"/>
      <w:pPr>
        <w:ind w:left="8684" w:hanging="361"/>
      </w:pPr>
      <w:rPr>
        <w:rFonts w:hint="default"/>
        <w:lang w:val="el-GR" w:eastAsia="el-GR" w:bidi="el-GR"/>
      </w:rPr>
    </w:lvl>
    <w:lvl w:ilvl="8" w:tplc="761EE6E6">
      <w:numFmt w:val="bullet"/>
      <w:lvlText w:val="•"/>
      <w:lvlJc w:val="left"/>
      <w:pPr>
        <w:ind w:left="9705" w:hanging="361"/>
      </w:pPr>
      <w:rPr>
        <w:rFonts w:hint="default"/>
        <w:lang w:val="el-GR" w:eastAsia="el-GR" w:bidi="el-GR"/>
      </w:rPr>
    </w:lvl>
  </w:abstractNum>
  <w:abstractNum w:abstractNumId="27">
    <w:nsid w:val="5E5F2DB4"/>
    <w:multiLevelType w:val="hybridMultilevel"/>
    <w:tmpl w:val="3ED00A14"/>
    <w:lvl w:ilvl="0" w:tplc="276A8FB6">
      <w:numFmt w:val="bullet"/>
      <w:lvlText w:val="•"/>
      <w:lvlJc w:val="left"/>
      <w:pPr>
        <w:ind w:left="1440" w:hanging="720"/>
      </w:pPr>
      <w:rPr>
        <w:rFonts w:ascii="Calibri" w:eastAsia="Calibri" w:hAnsi="Calibri" w:cs="Calibri"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28">
    <w:nsid w:val="5FEE698E"/>
    <w:multiLevelType w:val="hybridMultilevel"/>
    <w:tmpl w:val="D02CB0E2"/>
    <w:lvl w:ilvl="0" w:tplc="3FF038A0">
      <w:start w:val="1"/>
      <w:numFmt w:val="decimal"/>
      <w:lvlText w:val="%1."/>
      <w:lvlJc w:val="left"/>
      <w:pPr>
        <w:ind w:left="1079" w:hanging="360"/>
      </w:pPr>
      <w:rPr>
        <w:rFonts w:hint="default"/>
      </w:rPr>
    </w:lvl>
    <w:lvl w:ilvl="1" w:tplc="04080019" w:tentative="1">
      <w:start w:val="1"/>
      <w:numFmt w:val="lowerLetter"/>
      <w:lvlText w:val="%2."/>
      <w:lvlJc w:val="left"/>
      <w:pPr>
        <w:ind w:left="1799" w:hanging="360"/>
      </w:pPr>
    </w:lvl>
    <w:lvl w:ilvl="2" w:tplc="0408001B" w:tentative="1">
      <w:start w:val="1"/>
      <w:numFmt w:val="lowerRoman"/>
      <w:lvlText w:val="%3."/>
      <w:lvlJc w:val="right"/>
      <w:pPr>
        <w:ind w:left="2519" w:hanging="180"/>
      </w:pPr>
    </w:lvl>
    <w:lvl w:ilvl="3" w:tplc="0408000F" w:tentative="1">
      <w:start w:val="1"/>
      <w:numFmt w:val="decimal"/>
      <w:lvlText w:val="%4."/>
      <w:lvlJc w:val="left"/>
      <w:pPr>
        <w:ind w:left="3239" w:hanging="360"/>
      </w:pPr>
    </w:lvl>
    <w:lvl w:ilvl="4" w:tplc="04080019" w:tentative="1">
      <w:start w:val="1"/>
      <w:numFmt w:val="lowerLetter"/>
      <w:lvlText w:val="%5."/>
      <w:lvlJc w:val="left"/>
      <w:pPr>
        <w:ind w:left="3959" w:hanging="360"/>
      </w:pPr>
    </w:lvl>
    <w:lvl w:ilvl="5" w:tplc="0408001B" w:tentative="1">
      <w:start w:val="1"/>
      <w:numFmt w:val="lowerRoman"/>
      <w:lvlText w:val="%6."/>
      <w:lvlJc w:val="right"/>
      <w:pPr>
        <w:ind w:left="4679" w:hanging="180"/>
      </w:pPr>
    </w:lvl>
    <w:lvl w:ilvl="6" w:tplc="0408000F" w:tentative="1">
      <w:start w:val="1"/>
      <w:numFmt w:val="decimal"/>
      <w:lvlText w:val="%7."/>
      <w:lvlJc w:val="left"/>
      <w:pPr>
        <w:ind w:left="5399" w:hanging="360"/>
      </w:pPr>
    </w:lvl>
    <w:lvl w:ilvl="7" w:tplc="04080019" w:tentative="1">
      <w:start w:val="1"/>
      <w:numFmt w:val="lowerLetter"/>
      <w:lvlText w:val="%8."/>
      <w:lvlJc w:val="left"/>
      <w:pPr>
        <w:ind w:left="6119" w:hanging="360"/>
      </w:pPr>
    </w:lvl>
    <w:lvl w:ilvl="8" w:tplc="0408001B" w:tentative="1">
      <w:start w:val="1"/>
      <w:numFmt w:val="lowerRoman"/>
      <w:lvlText w:val="%9."/>
      <w:lvlJc w:val="right"/>
      <w:pPr>
        <w:ind w:left="6839" w:hanging="180"/>
      </w:pPr>
    </w:lvl>
  </w:abstractNum>
  <w:abstractNum w:abstractNumId="29">
    <w:nsid w:val="60656036"/>
    <w:multiLevelType w:val="hybridMultilevel"/>
    <w:tmpl w:val="DF1E3F2A"/>
    <w:lvl w:ilvl="0" w:tplc="04080001">
      <w:start w:val="1"/>
      <w:numFmt w:val="bullet"/>
      <w:lvlText w:val=""/>
      <w:lvlJc w:val="left"/>
      <w:pPr>
        <w:ind w:left="644" w:hanging="360"/>
      </w:pPr>
      <w:rPr>
        <w:rFonts w:ascii="Symbol" w:hAnsi="Symbol" w:hint="default"/>
      </w:rPr>
    </w:lvl>
    <w:lvl w:ilvl="1" w:tplc="04080003" w:tentative="1">
      <w:start w:val="1"/>
      <w:numFmt w:val="bullet"/>
      <w:lvlText w:val="o"/>
      <w:lvlJc w:val="left"/>
      <w:pPr>
        <w:ind w:left="1364" w:hanging="360"/>
      </w:pPr>
      <w:rPr>
        <w:rFonts w:ascii="Courier New" w:hAnsi="Courier New" w:cs="Courier New" w:hint="default"/>
      </w:rPr>
    </w:lvl>
    <w:lvl w:ilvl="2" w:tplc="04080005" w:tentative="1">
      <w:start w:val="1"/>
      <w:numFmt w:val="bullet"/>
      <w:lvlText w:val=""/>
      <w:lvlJc w:val="left"/>
      <w:pPr>
        <w:ind w:left="2084" w:hanging="360"/>
      </w:pPr>
      <w:rPr>
        <w:rFonts w:ascii="Wingdings" w:hAnsi="Wingdings" w:hint="default"/>
      </w:rPr>
    </w:lvl>
    <w:lvl w:ilvl="3" w:tplc="04080001" w:tentative="1">
      <w:start w:val="1"/>
      <w:numFmt w:val="bullet"/>
      <w:lvlText w:val=""/>
      <w:lvlJc w:val="left"/>
      <w:pPr>
        <w:ind w:left="2804" w:hanging="360"/>
      </w:pPr>
      <w:rPr>
        <w:rFonts w:ascii="Symbol" w:hAnsi="Symbol" w:hint="default"/>
      </w:rPr>
    </w:lvl>
    <w:lvl w:ilvl="4" w:tplc="04080003" w:tentative="1">
      <w:start w:val="1"/>
      <w:numFmt w:val="bullet"/>
      <w:lvlText w:val="o"/>
      <w:lvlJc w:val="left"/>
      <w:pPr>
        <w:ind w:left="3524" w:hanging="360"/>
      </w:pPr>
      <w:rPr>
        <w:rFonts w:ascii="Courier New" w:hAnsi="Courier New" w:cs="Courier New" w:hint="default"/>
      </w:rPr>
    </w:lvl>
    <w:lvl w:ilvl="5" w:tplc="04080005" w:tentative="1">
      <w:start w:val="1"/>
      <w:numFmt w:val="bullet"/>
      <w:lvlText w:val=""/>
      <w:lvlJc w:val="left"/>
      <w:pPr>
        <w:ind w:left="4244" w:hanging="360"/>
      </w:pPr>
      <w:rPr>
        <w:rFonts w:ascii="Wingdings" w:hAnsi="Wingdings" w:hint="default"/>
      </w:rPr>
    </w:lvl>
    <w:lvl w:ilvl="6" w:tplc="04080001" w:tentative="1">
      <w:start w:val="1"/>
      <w:numFmt w:val="bullet"/>
      <w:lvlText w:val=""/>
      <w:lvlJc w:val="left"/>
      <w:pPr>
        <w:ind w:left="4964" w:hanging="360"/>
      </w:pPr>
      <w:rPr>
        <w:rFonts w:ascii="Symbol" w:hAnsi="Symbol" w:hint="default"/>
      </w:rPr>
    </w:lvl>
    <w:lvl w:ilvl="7" w:tplc="04080003" w:tentative="1">
      <w:start w:val="1"/>
      <w:numFmt w:val="bullet"/>
      <w:lvlText w:val="o"/>
      <w:lvlJc w:val="left"/>
      <w:pPr>
        <w:ind w:left="5684" w:hanging="360"/>
      </w:pPr>
      <w:rPr>
        <w:rFonts w:ascii="Courier New" w:hAnsi="Courier New" w:cs="Courier New" w:hint="default"/>
      </w:rPr>
    </w:lvl>
    <w:lvl w:ilvl="8" w:tplc="04080005" w:tentative="1">
      <w:start w:val="1"/>
      <w:numFmt w:val="bullet"/>
      <w:lvlText w:val=""/>
      <w:lvlJc w:val="left"/>
      <w:pPr>
        <w:ind w:left="6404" w:hanging="360"/>
      </w:pPr>
      <w:rPr>
        <w:rFonts w:ascii="Wingdings" w:hAnsi="Wingdings" w:hint="default"/>
      </w:rPr>
    </w:lvl>
  </w:abstractNum>
  <w:abstractNum w:abstractNumId="30">
    <w:nsid w:val="63B26363"/>
    <w:multiLevelType w:val="hybridMultilevel"/>
    <w:tmpl w:val="37587F5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nsid w:val="66B902FD"/>
    <w:multiLevelType w:val="hybridMultilevel"/>
    <w:tmpl w:val="C394BBD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nsid w:val="67770017"/>
    <w:multiLevelType w:val="hybridMultilevel"/>
    <w:tmpl w:val="1B1C87F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nsid w:val="677C5412"/>
    <w:multiLevelType w:val="hybridMultilevel"/>
    <w:tmpl w:val="18864C2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4">
    <w:nsid w:val="6C7A4DE5"/>
    <w:multiLevelType w:val="hybridMultilevel"/>
    <w:tmpl w:val="699E4E22"/>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5">
    <w:nsid w:val="6FA73000"/>
    <w:multiLevelType w:val="hybridMultilevel"/>
    <w:tmpl w:val="ABEE475E"/>
    <w:lvl w:ilvl="0" w:tplc="EDAEE7DC">
      <w:numFmt w:val="bullet"/>
      <w:lvlText w:val="•"/>
      <w:lvlJc w:val="left"/>
      <w:pPr>
        <w:ind w:left="1080" w:hanging="720"/>
      </w:pPr>
      <w:rPr>
        <w:rFonts w:ascii="Calibri" w:eastAsia="Calibri"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6">
    <w:nsid w:val="6FDD3309"/>
    <w:multiLevelType w:val="hybridMultilevel"/>
    <w:tmpl w:val="156C51E8"/>
    <w:lvl w:ilvl="0" w:tplc="8D1261E0">
      <w:numFmt w:val="bullet"/>
      <w:lvlText w:val="•"/>
      <w:lvlJc w:val="left"/>
      <w:pPr>
        <w:ind w:left="1247" w:hanging="293"/>
      </w:pPr>
      <w:rPr>
        <w:rFonts w:ascii="Cambria" w:eastAsia="Cambria" w:hAnsi="Cambria" w:cs="Cambria" w:hint="default"/>
        <w:spacing w:val="-26"/>
        <w:w w:val="100"/>
        <w:sz w:val="24"/>
        <w:szCs w:val="24"/>
        <w:lang w:val="el-GR" w:eastAsia="el-GR" w:bidi="el-GR"/>
      </w:rPr>
    </w:lvl>
    <w:lvl w:ilvl="1" w:tplc="3B709D32">
      <w:numFmt w:val="bullet"/>
      <w:lvlText w:val="•"/>
      <w:lvlJc w:val="left"/>
      <w:pPr>
        <w:ind w:left="2290" w:hanging="293"/>
      </w:pPr>
      <w:rPr>
        <w:rFonts w:hint="default"/>
        <w:lang w:val="el-GR" w:eastAsia="el-GR" w:bidi="el-GR"/>
      </w:rPr>
    </w:lvl>
    <w:lvl w:ilvl="2" w:tplc="F09C2626">
      <w:numFmt w:val="bullet"/>
      <w:lvlText w:val="•"/>
      <w:lvlJc w:val="left"/>
      <w:pPr>
        <w:ind w:left="3341" w:hanging="293"/>
      </w:pPr>
      <w:rPr>
        <w:rFonts w:hint="default"/>
        <w:lang w:val="el-GR" w:eastAsia="el-GR" w:bidi="el-GR"/>
      </w:rPr>
    </w:lvl>
    <w:lvl w:ilvl="3" w:tplc="DA6C1AF2">
      <w:numFmt w:val="bullet"/>
      <w:lvlText w:val="•"/>
      <w:lvlJc w:val="left"/>
      <w:pPr>
        <w:ind w:left="4391" w:hanging="293"/>
      </w:pPr>
      <w:rPr>
        <w:rFonts w:hint="default"/>
        <w:lang w:val="el-GR" w:eastAsia="el-GR" w:bidi="el-GR"/>
      </w:rPr>
    </w:lvl>
    <w:lvl w:ilvl="4" w:tplc="06E01D26">
      <w:numFmt w:val="bullet"/>
      <w:lvlText w:val="•"/>
      <w:lvlJc w:val="left"/>
      <w:pPr>
        <w:ind w:left="5442" w:hanging="293"/>
      </w:pPr>
      <w:rPr>
        <w:rFonts w:hint="default"/>
        <w:lang w:val="el-GR" w:eastAsia="el-GR" w:bidi="el-GR"/>
      </w:rPr>
    </w:lvl>
    <w:lvl w:ilvl="5" w:tplc="83F82D44">
      <w:numFmt w:val="bullet"/>
      <w:lvlText w:val="•"/>
      <w:lvlJc w:val="left"/>
      <w:pPr>
        <w:ind w:left="6493" w:hanging="293"/>
      </w:pPr>
      <w:rPr>
        <w:rFonts w:hint="default"/>
        <w:lang w:val="el-GR" w:eastAsia="el-GR" w:bidi="el-GR"/>
      </w:rPr>
    </w:lvl>
    <w:lvl w:ilvl="6" w:tplc="D0840100">
      <w:numFmt w:val="bullet"/>
      <w:lvlText w:val="•"/>
      <w:lvlJc w:val="left"/>
      <w:pPr>
        <w:ind w:left="7543" w:hanging="293"/>
      </w:pPr>
      <w:rPr>
        <w:rFonts w:hint="default"/>
        <w:lang w:val="el-GR" w:eastAsia="el-GR" w:bidi="el-GR"/>
      </w:rPr>
    </w:lvl>
    <w:lvl w:ilvl="7" w:tplc="9C8AFFF4">
      <w:numFmt w:val="bullet"/>
      <w:lvlText w:val="•"/>
      <w:lvlJc w:val="left"/>
      <w:pPr>
        <w:ind w:left="8594" w:hanging="293"/>
      </w:pPr>
      <w:rPr>
        <w:rFonts w:hint="default"/>
        <w:lang w:val="el-GR" w:eastAsia="el-GR" w:bidi="el-GR"/>
      </w:rPr>
    </w:lvl>
    <w:lvl w:ilvl="8" w:tplc="F774A886">
      <w:numFmt w:val="bullet"/>
      <w:lvlText w:val="•"/>
      <w:lvlJc w:val="left"/>
      <w:pPr>
        <w:ind w:left="9645" w:hanging="293"/>
      </w:pPr>
      <w:rPr>
        <w:rFonts w:hint="default"/>
        <w:lang w:val="el-GR" w:eastAsia="el-GR" w:bidi="el-GR"/>
      </w:rPr>
    </w:lvl>
  </w:abstractNum>
  <w:abstractNum w:abstractNumId="37">
    <w:nsid w:val="74D0223B"/>
    <w:multiLevelType w:val="hybridMultilevel"/>
    <w:tmpl w:val="E12852E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8">
    <w:nsid w:val="78134E55"/>
    <w:multiLevelType w:val="hybridMultilevel"/>
    <w:tmpl w:val="D580154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36"/>
  </w:num>
  <w:num w:numId="2">
    <w:abstractNumId w:val="25"/>
  </w:num>
  <w:num w:numId="3">
    <w:abstractNumId w:val="26"/>
  </w:num>
  <w:num w:numId="4">
    <w:abstractNumId w:val="6"/>
  </w:num>
  <w:num w:numId="5">
    <w:abstractNumId w:val="10"/>
  </w:num>
  <w:num w:numId="6">
    <w:abstractNumId w:val="1"/>
  </w:num>
  <w:num w:numId="7">
    <w:abstractNumId w:val="22"/>
  </w:num>
  <w:num w:numId="8">
    <w:abstractNumId w:val="28"/>
  </w:num>
  <w:num w:numId="9">
    <w:abstractNumId w:val="34"/>
  </w:num>
  <w:num w:numId="10">
    <w:abstractNumId w:val="3"/>
  </w:num>
  <w:num w:numId="11">
    <w:abstractNumId w:val="15"/>
  </w:num>
  <w:num w:numId="12">
    <w:abstractNumId w:val="8"/>
  </w:num>
  <w:num w:numId="13">
    <w:abstractNumId w:val="14"/>
  </w:num>
  <w:num w:numId="14">
    <w:abstractNumId w:val="19"/>
  </w:num>
  <w:num w:numId="15">
    <w:abstractNumId w:val="12"/>
  </w:num>
  <w:num w:numId="16">
    <w:abstractNumId w:val="13"/>
  </w:num>
  <w:num w:numId="17">
    <w:abstractNumId w:val="23"/>
  </w:num>
  <w:num w:numId="18">
    <w:abstractNumId w:val="29"/>
  </w:num>
  <w:num w:numId="19">
    <w:abstractNumId w:val="24"/>
  </w:num>
  <w:num w:numId="20">
    <w:abstractNumId w:val="32"/>
  </w:num>
  <w:num w:numId="21">
    <w:abstractNumId w:val="30"/>
  </w:num>
  <w:num w:numId="22">
    <w:abstractNumId w:val="31"/>
  </w:num>
  <w:num w:numId="23">
    <w:abstractNumId w:val="2"/>
  </w:num>
  <w:num w:numId="24">
    <w:abstractNumId w:val="4"/>
  </w:num>
  <w:num w:numId="25">
    <w:abstractNumId w:val="5"/>
  </w:num>
  <w:num w:numId="26">
    <w:abstractNumId w:val="0"/>
  </w:num>
  <w:num w:numId="27">
    <w:abstractNumId w:val="21"/>
  </w:num>
  <w:num w:numId="28">
    <w:abstractNumId w:val="38"/>
  </w:num>
  <w:num w:numId="29">
    <w:abstractNumId w:val="37"/>
  </w:num>
  <w:num w:numId="30">
    <w:abstractNumId w:val="17"/>
  </w:num>
  <w:num w:numId="31">
    <w:abstractNumId w:val="27"/>
  </w:num>
  <w:num w:numId="32">
    <w:abstractNumId w:val="20"/>
  </w:num>
  <w:num w:numId="33">
    <w:abstractNumId w:val="9"/>
  </w:num>
  <w:num w:numId="34">
    <w:abstractNumId w:val="7"/>
  </w:num>
  <w:num w:numId="35">
    <w:abstractNumId w:val="33"/>
  </w:num>
  <w:num w:numId="36">
    <w:abstractNumId w:val="18"/>
  </w:num>
  <w:num w:numId="37">
    <w:abstractNumId w:val="11"/>
  </w:num>
  <w:num w:numId="38">
    <w:abstractNumId w:val="35"/>
  </w:num>
  <w:num w:numId="3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18B6"/>
    <w:rsid w:val="00017AD1"/>
    <w:rsid w:val="00024065"/>
    <w:rsid w:val="00042188"/>
    <w:rsid w:val="00047AB1"/>
    <w:rsid w:val="00060DD7"/>
    <w:rsid w:val="0007657F"/>
    <w:rsid w:val="00080379"/>
    <w:rsid w:val="00097790"/>
    <w:rsid w:val="000B10DC"/>
    <w:rsid w:val="000B761E"/>
    <w:rsid w:val="000C4769"/>
    <w:rsid w:val="000D3FAB"/>
    <w:rsid w:val="000E53FB"/>
    <w:rsid w:val="000E6219"/>
    <w:rsid w:val="00101028"/>
    <w:rsid w:val="00101959"/>
    <w:rsid w:val="00103751"/>
    <w:rsid w:val="001119ED"/>
    <w:rsid w:val="00134F5C"/>
    <w:rsid w:val="00136F9A"/>
    <w:rsid w:val="001373BB"/>
    <w:rsid w:val="00145BC3"/>
    <w:rsid w:val="00173F0F"/>
    <w:rsid w:val="001746EE"/>
    <w:rsid w:val="00175603"/>
    <w:rsid w:val="001766F8"/>
    <w:rsid w:val="001814A4"/>
    <w:rsid w:val="00181BDD"/>
    <w:rsid w:val="00181F5E"/>
    <w:rsid w:val="001865DA"/>
    <w:rsid w:val="00192AA9"/>
    <w:rsid w:val="00196F4B"/>
    <w:rsid w:val="001A03A1"/>
    <w:rsid w:val="001A15E1"/>
    <w:rsid w:val="001A1CC7"/>
    <w:rsid w:val="001A6119"/>
    <w:rsid w:val="001B5112"/>
    <w:rsid w:val="001B757F"/>
    <w:rsid w:val="001D23BD"/>
    <w:rsid w:val="001D417D"/>
    <w:rsid w:val="001E59B4"/>
    <w:rsid w:val="002028D0"/>
    <w:rsid w:val="00231753"/>
    <w:rsid w:val="00233FCA"/>
    <w:rsid w:val="002448E3"/>
    <w:rsid w:val="002469E2"/>
    <w:rsid w:val="00251065"/>
    <w:rsid w:val="002552D6"/>
    <w:rsid w:val="00290978"/>
    <w:rsid w:val="00293BE6"/>
    <w:rsid w:val="00294121"/>
    <w:rsid w:val="00297B8E"/>
    <w:rsid w:val="002B1522"/>
    <w:rsid w:val="002C67D5"/>
    <w:rsid w:val="002C6B44"/>
    <w:rsid w:val="002D1111"/>
    <w:rsid w:val="002D66A4"/>
    <w:rsid w:val="002E144F"/>
    <w:rsid w:val="002E6ACE"/>
    <w:rsid w:val="002E6FEB"/>
    <w:rsid w:val="002F5029"/>
    <w:rsid w:val="002F7FDF"/>
    <w:rsid w:val="00307F6C"/>
    <w:rsid w:val="00310015"/>
    <w:rsid w:val="00315A89"/>
    <w:rsid w:val="00316D4B"/>
    <w:rsid w:val="003209D6"/>
    <w:rsid w:val="00332786"/>
    <w:rsid w:val="0034199D"/>
    <w:rsid w:val="003447B4"/>
    <w:rsid w:val="00345179"/>
    <w:rsid w:val="00346302"/>
    <w:rsid w:val="0035186B"/>
    <w:rsid w:val="0035278C"/>
    <w:rsid w:val="00356D7C"/>
    <w:rsid w:val="0036490F"/>
    <w:rsid w:val="003815F4"/>
    <w:rsid w:val="00387132"/>
    <w:rsid w:val="00391871"/>
    <w:rsid w:val="00395EC9"/>
    <w:rsid w:val="003A0E25"/>
    <w:rsid w:val="003A5B1F"/>
    <w:rsid w:val="003B65DA"/>
    <w:rsid w:val="003B75D6"/>
    <w:rsid w:val="003D2C70"/>
    <w:rsid w:val="003D369D"/>
    <w:rsid w:val="003D4CB4"/>
    <w:rsid w:val="003D51BA"/>
    <w:rsid w:val="003D7775"/>
    <w:rsid w:val="00403650"/>
    <w:rsid w:val="00412748"/>
    <w:rsid w:val="00414001"/>
    <w:rsid w:val="004223F2"/>
    <w:rsid w:val="00427605"/>
    <w:rsid w:val="004317C6"/>
    <w:rsid w:val="00443430"/>
    <w:rsid w:val="00444A32"/>
    <w:rsid w:val="00447B7B"/>
    <w:rsid w:val="004502CD"/>
    <w:rsid w:val="00453CE8"/>
    <w:rsid w:val="00481A25"/>
    <w:rsid w:val="0048494A"/>
    <w:rsid w:val="00493DB7"/>
    <w:rsid w:val="0049569D"/>
    <w:rsid w:val="00497D43"/>
    <w:rsid w:val="004A6E64"/>
    <w:rsid w:val="004C246E"/>
    <w:rsid w:val="004C52BB"/>
    <w:rsid w:val="004D5DF0"/>
    <w:rsid w:val="004F13F4"/>
    <w:rsid w:val="004F7FC0"/>
    <w:rsid w:val="00502DFC"/>
    <w:rsid w:val="00506449"/>
    <w:rsid w:val="00514321"/>
    <w:rsid w:val="00515EA2"/>
    <w:rsid w:val="005336B0"/>
    <w:rsid w:val="00543153"/>
    <w:rsid w:val="0055537A"/>
    <w:rsid w:val="005629C0"/>
    <w:rsid w:val="005735E1"/>
    <w:rsid w:val="0057531B"/>
    <w:rsid w:val="00592A72"/>
    <w:rsid w:val="005A6566"/>
    <w:rsid w:val="005B5E99"/>
    <w:rsid w:val="005B71F3"/>
    <w:rsid w:val="005C6888"/>
    <w:rsid w:val="005D1BC1"/>
    <w:rsid w:val="005E13F6"/>
    <w:rsid w:val="005E6C52"/>
    <w:rsid w:val="005E6EE6"/>
    <w:rsid w:val="00606D11"/>
    <w:rsid w:val="006115BF"/>
    <w:rsid w:val="0064314B"/>
    <w:rsid w:val="00646136"/>
    <w:rsid w:val="00654879"/>
    <w:rsid w:val="00656CA6"/>
    <w:rsid w:val="006748E0"/>
    <w:rsid w:val="0069191F"/>
    <w:rsid w:val="0069216F"/>
    <w:rsid w:val="0069246F"/>
    <w:rsid w:val="00693345"/>
    <w:rsid w:val="006A0D35"/>
    <w:rsid w:val="006A546E"/>
    <w:rsid w:val="006B0B74"/>
    <w:rsid w:val="006B458D"/>
    <w:rsid w:val="006D6773"/>
    <w:rsid w:val="006D7E7F"/>
    <w:rsid w:val="007129AD"/>
    <w:rsid w:val="007156F0"/>
    <w:rsid w:val="00720AD6"/>
    <w:rsid w:val="00725B42"/>
    <w:rsid w:val="00727A7D"/>
    <w:rsid w:val="00727F19"/>
    <w:rsid w:val="00733DA6"/>
    <w:rsid w:val="00744209"/>
    <w:rsid w:val="0074502D"/>
    <w:rsid w:val="00763CEB"/>
    <w:rsid w:val="007830CE"/>
    <w:rsid w:val="007852EA"/>
    <w:rsid w:val="007856EC"/>
    <w:rsid w:val="00793210"/>
    <w:rsid w:val="00796E58"/>
    <w:rsid w:val="007A4C5B"/>
    <w:rsid w:val="007B0A81"/>
    <w:rsid w:val="007B5FF1"/>
    <w:rsid w:val="007C7FAB"/>
    <w:rsid w:val="007D4419"/>
    <w:rsid w:val="007D6C8B"/>
    <w:rsid w:val="007D6E75"/>
    <w:rsid w:val="007E706D"/>
    <w:rsid w:val="007F287A"/>
    <w:rsid w:val="007F45BC"/>
    <w:rsid w:val="0080601B"/>
    <w:rsid w:val="0080614D"/>
    <w:rsid w:val="0081523D"/>
    <w:rsid w:val="008169A3"/>
    <w:rsid w:val="008220E9"/>
    <w:rsid w:val="00822EFB"/>
    <w:rsid w:val="00823EBB"/>
    <w:rsid w:val="008263E9"/>
    <w:rsid w:val="008440D0"/>
    <w:rsid w:val="00844551"/>
    <w:rsid w:val="00845986"/>
    <w:rsid w:val="0085580B"/>
    <w:rsid w:val="0085697F"/>
    <w:rsid w:val="0086450A"/>
    <w:rsid w:val="00883030"/>
    <w:rsid w:val="00885076"/>
    <w:rsid w:val="008A4B6D"/>
    <w:rsid w:val="008A6565"/>
    <w:rsid w:val="008B1F1A"/>
    <w:rsid w:val="008D0EAB"/>
    <w:rsid w:val="008E3776"/>
    <w:rsid w:val="008E566C"/>
    <w:rsid w:val="008F23A4"/>
    <w:rsid w:val="009019AD"/>
    <w:rsid w:val="00902F43"/>
    <w:rsid w:val="009039F9"/>
    <w:rsid w:val="00910B79"/>
    <w:rsid w:val="00915BD3"/>
    <w:rsid w:val="00923C0D"/>
    <w:rsid w:val="0093321B"/>
    <w:rsid w:val="00950DF3"/>
    <w:rsid w:val="0095189F"/>
    <w:rsid w:val="00961A31"/>
    <w:rsid w:val="0098763D"/>
    <w:rsid w:val="0099253B"/>
    <w:rsid w:val="009A5F99"/>
    <w:rsid w:val="009C3855"/>
    <w:rsid w:val="009D21E3"/>
    <w:rsid w:val="009D3721"/>
    <w:rsid w:val="009D3ED7"/>
    <w:rsid w:val="009D5FA2"/>
    <w:rsid w:val="009E424E"/>
    <w:rsid w:val="00A11D8D"/>
    <w:rsid w:val="00A254E9"/>
    <w:rsid w:val="00A3265F"/>
    <w:rsid w:val="00A343F5"/>
    <w:rsid w:val="00A470DB"/>
    <w:rsid w:val="00A578F1"/>
    <w:rsid w:val="00A723C3"/>
    <w:rsid w:val="00A95AEE"/>
    <w:rsid w:val="00AA27CB"/>
    <w:rsid w:val="00AA4011"/>
    <w:rsid w:val="00AB33E0"/>
    <w:rsid w:val="00AB6AF3"/>
    <w:rsid w:val="00AC7CE1"/>
    <w:rsid w:val="00AD094B"/>
    <w:rsid w:val="00AF34F4"/>
    <w:rsid w:val="00AF5BE3"/>
    <w:rsid w:val="00AF7EB0"/>
    <w:rsid w:val="00B053F8"/>
    <w:rsid w:val="00B05F71"/>
    <w:rsid w:val="00B13FEE"/>
    <w:rsid w:val="00B146DC"/>
    <w:rsid w:val="00B149D0"/>
    <w:rsid w:val="00B14A3A"/>
    <w:rsid w:val="00B15404"/>
    <w:rsid w:val="00B240D4"/>
    <w:rsid w:val="00B360AC"/>
    <w:rsid w:val="00B36C1C"/>
    <w:rsid w:val="00B374C1"/>
    <w:rsid w:val="00B42D93"/>
    <w:rsid w:val="00B638A9"/>
    <w:rsid w:val="00B70329"/>
    <w:rsid w:val="00B765DA"/>
    <w:rsid w:val="00B96446"/>
    <w:rsid w:val="00BA3ED1"/>
    <w:rsid w:val="00BA7848"/>
    <w:rsid w:val="00BB4008"/>
    <w:rsid w:val="00BB67E8"/>
    <w:rsid w:val="00BC03DE"/>
    <w:rsid w:val="00BF136E"/>
    <w:rsid w:val="00BF33F3"/>
    <w:rsid w:val="00BF6F07"/>
    <w:rsid w:val="00C155C6"/>
    <w:rsid w:val="00C17403"/>
    <w:rsid w:val="00C21DF7"/>
    <w:rsid w:val="00C22875"/>
    <w:rsid w:val="00C2553D"/>
    <w:rsid w:val="00C34442"/>
    <w:rsid w:val="00C3670A"/>
    <w:rsid w:val="00C47955"/>
    <w:rsid w:val="00C54D15"/>
    <w:rsid w:val="00C6142D"/>
    <w:rsid w:val="00C62CC1"/>
    <w:rsid w:val="00C918B6"/>
    <w:rsid w:val="00C93F0F"/>
    <w:rsid w:val="00CA34A5"/>
    <w:rsid w:val="00CA3D01"/>
    <w:rsid w:val="00CC20A2"/>
    <w:rsid w:val="00CD0A6E"/>
    <w:rsid w:val="00CD445F"/>
    <w:rsid w:val="00CD4587"/>
    <w:rsid w:val="00D027B9"/>
    <w:rsid w:val="00D2458B"/>
    <w:rsid w:val="00D37E46"/>
    <w:rsid w:val="00D40973"/>
    <w:rsid w:val="00D46DDC"/>
    <w:rsid w:val="00D50FD8"/>
    <w:rsid w:val="00D5297D"/>
    <w:rsid w:val="00D6441D"/>
    <w:rsid w:val="00D675D4"/>
    <w:rsid w:val="00D96434"/>
    <w:rsid w:val="00D967BE"/>
    <w:rsid w:val="00D96A58"/>
    <w:rsid w:val="00D96E61"/>
    <w:rsid w:val="00DB3801"/>
    <w:rsid w:val="00DC24EA"/>
    <w:rsid w:val="00DC72A2"/>
    <w:rsid w:val="00DD295E"/>
    <w:rsid w:val="00DE47BF"/>
    <w:rsid w:val="00DF5135"/>
    <w:rsid w:val="00E02898"/>
    <w:rsid w:val="00E14429"/>
    <w:rsid w:val="00E17271"/>
    <w:rsid w:val="00E23750"/>
    <w:rsid w:val="00E26DB9"/>
    <w:rsid w:val="00E34768"/>
    <w:rsid w:val="00E448A8"/>
    <w:rsid w:val="00E51AA5"/>
    <w:rsid w:val="00E65F02"/>
    <w:rsid w:val="00E70750"/>
    <w:rsid w:val="00E70BAF"/>
    <w:rsid w:val="00E7586A"/>
    <w:rsid w:val="00E81915"/>
    <w:rsid w:val="00E83B42"/>
    <w:rsid w:val="00E84692"/>
    <w:rsid w:val="00E86BE6"/>
    <w:rsid w:val="00EA2C9F"/>
    <w:rsid w:val="00EC5709"/>
    <w:rsid w:val="00EE732B"/>
    <w:rsid w:val="00EF04FE"/>
    <w:rsid w:val="00EF62DE"/>
    <w:rsid w:val="00F01E6E"/>
    <w:rsid w:val="00F052EA"/>
    <w:rsid w:val="00F07312"/>
    <w:rsid w:val="00F118B3"/>
    <w:rsid w:val="00F1422E"/>
    <w:rsid w:val="00F238B7"/>
    <w:rsid w:val="00F271AB"/>
    <w:rsid w:val="00F33D6C"/>
    <w:rsid w:val="00F35B31"/>
    <w:rsid w:val="00F55872"/>
    <w:rsid w:val="00F5647B"/>
    <w:rsid w:val="00F6264A"/>
    <w:rsid w:val="00F63622"/>
    <w:rsid w:val="00F636D9"/>
    <w:rsid w:val="00F909A9"/>
    <w:rsid w:val="00F93947"/>
    <w:rsid w:val="00F94BB9"/>
    <w:rsid w:val="00F9545D"/>
    <w:rsid w:val="00FA7B16"/>
    <w:rsid w:val="00FB0930"/>
    <w:rsid w:val="00FB1E15"/>
    <w:rsid w:val="00FB2D93"/>
    <w:rsid w:val="00FB55E4"/>
    <w:rsid w:val="00FB69CA"/>
    <w:rsid w:val="00FC7A86"/>
    <w:rsid w:val="00FD705B"/>
    <w:rsid w:val="00FE034C"/>
    <w:rsid w:val="00FE2D64"/>
    <w:rsid w:val="00FF1F86"/>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047AB1"/>
    <w:rPr>
      <w:rFonts w:ascii="Calibri" w:eastAsia="Calibri" w:hAnsi="Calibri" w:cs="Calibri"/>
      <w:lang w:val="el-GR" w:eastAsia="el-GR" w:bidi="el-GR"/>
    </w:rPr>
  </w:style>
  <w:style w:type="paragraph" w:styleId="1">
    <w:name w:val="heading 1"/>
    <w:basedOn w:val="a"/>
    <w:link w:val="1Char"/>
    <w:uiPriority w:val="1"/>
    <w:qFormat/>
    <w:pPr>
      <w:jc w:val="center"/>
      <w:outlineLvl w:val="0"/>
    </w:pPr>
    <w:rPr>
      <w:b/>
      <w:bCs/>
      <w:sz w:val="24"/>
      <w:szCs w:val="24"/>
    </w:rPr>
  </w:style>
  <w:style w:type="paragraph" w:styleId="2">
    <w:name w:val="heading 2"/>
    <w:basedOn w:val="a"/>
    <w:next w:val="a"/>
    <w:link w:val="2Char"/>
    <w:uiPriority w:val="9"/>
    <w:semiHidden/>
    <w:unhideWhenUsed/>
    <w:qFormat/>
    <w:rsid w:val="006B458D"/>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link w:val="Char"/>
    <w:uiPriority w:val="1"/>
    <w:qFormat/>
    <w:rPr>
      <w:sz w:val="24"/>
      <w:szCs w:val="24"/>
    </w:rPr>
  </w:style>
  <w:style w:type="paragraph" w:styleId="a4">
    <w:name w:val="List Paragraph"/>
    <w:basedOn w:val="a"/>
    <w:uiPriority w:val="1"/>
    <w:qFormat/>
    <w:pPr>
      <w:ind w:left="1247" w:hanging="427"/>
      <w:jc w:val="both"/>
    </w:pPr>
  </w:style>
  <w:style w:type="paragraph" w:customStyle="1" w:styleId="TableParagraph">
    <w:name w:val="Table Paragraph"/>
    <w:basedOn w:val="a"/>
    <w:uiPriority w:val="1"/>
    <w:qFormat/>
  </w:style>
  <w:style w:type="paragraph" w:styleId="a5">
    <w:name w:val="Balloon Text"/>
    <w:basedOn w:val="a"/>
    <w:link w:val="Char0"/>
    <w:uiPriority w:val="99"/>
    <w:semiHidden/>
    <w:unhideWhenUsed/>
    <w:rsid w:val="00EF04FE"/>
    <w:rPr>
      <w:rFonts w:ascii="Tahoma" w:hAnsi="Tahoma" w:cs="Tahoma"/>
      <w:sz w:val="16"/>
      <w:szCs w:val="16"/>
    </w:rPr>
  </w:style>
  <w:style w:type="character" w:customStyle="1" w:styleId="Char0">
    <w:name w:val="Κείμενο πλαισίου Char"/>
    <w:basedOn w:val="a0"/>
    <w:link w:val="a5"/>
    <w:uiPriority w:val="99"/>
    <w:semiHidden/>
    <w:rsid w:val="00EF04FE"/>
    <w:rPr>
      <w:rFonts w:ascii="Tahoma" w:eastAsia="Calibri" w:hAnsi="Tahoma" w:cs="Tahoma"/>
      <w:sz w:val="16"/>
      <w:szCs w:val="16"/>
      <w:lang w:val="el-GR" w:eastAsia="el-GR" w:bidi="el-GR"/>
    </w:rPr>
  </w:style>
  <w:style w:type="paragraph" w:styleId="a6">
    <w:name w:val="header"/>
    <w:basedOn w:val="a"/>
    <w:link w:val="Char1"/>
    <w:uiPriority w:val="99"/>
    <w:unhideWhenUsed/>
    <w:rsid w:val="00EF04FE"/>
    <w:pPr>
      <w:tabs>
        <w:tab w:val="center" w:pos="4153"/>
        <w:tab w:val="right" w:pos="8306"/>
      </w:tabs>
    </w:pPr>
  </w:style>
  <w:style w:type="character" w:customStyle="1" w:styleId="Char1">
    <w:name w:val="Κεφαλίδα Char"/>
    <w:basedOn w:val="a0"/>
    <w:link w:val="a6"/>
    <w:uiPriority w:val="99"/>
    <w:rsid w:val="00EF04FE"/>
    <w:rPr>
      <w:rFonts w:ascii="Calibri" w:eastAsia="Calibri" w:hAnsi="Calibri" w:cs="Calibri"/>
      <w:lang w:val="el-GR" w:eastAsia="el-GR" w:bidi="el-GR"/>
    </w:rPr>
  </w:style>
  <w:style w:type="paragraph" w:styleId="a7">
    <w:name w:val="footer"/>
    <w:basedOn w:val="a"/>
    <w:link w:val="Char2"/>
    <w:uiPriority w:val="99"/>
    <w:unhideWhenUsed/>
    <w:rsid w:val="00EF04FE"/>
    <w:pPr>
      <w:tabs>
        <w:tab w:val="center" w:pos="4153"/>
        <w:tab w:val="right" w:pos="8306"/>
      </w:tabs>
    </w:pPr>
  </w:style>
  <w:style w:type="character" w:customStyle="1" w:styleId="Char2">
    <w:name w:val="Υποσέλιδο Char"/>
    <w:basedOn w:val="a0"/>
    <w:link w:val="a7"/>
    <w:uiPriority w:val="99"/>
    <w:rsid w:val="00EF04FE"/>
    <w:rPr>
      <w:rFonts w:ascii="Calibri" w:eastAsia="Calibri" w:hAnsi="Calibri" w:cs="Calibri"/>
      <w:lang w:val="el-GR" w:eastAsia="el-GR" w:bidi="el-GR"/>
    </w:rPr>
  </w:style>
  <w:style w:type="character" w:customStyle="1" w:styleId="Char">
    <w:name w:val="Σώμα κειμένου Char"/>
    <w:basedOn w:val="a0"/>
    <w:link w:val="a3"/>
    <w:uiPriority w:val="1"/>
    <w:rsid w:val="009D21E3"/>
    <w:rPr>
      <w:rFonts w:ascii="Calibri" w:eastAsia="Calibri" w:hAnsi="Calibri" w:cs="Calibri"/>
      <w:sz w:val="24"/>
      <w:szCs w:val="24"/>
      <w:lang w:val="el-GR" w:eastAsia="el-GR" w:bidi="el-GR"/>
    </w:rPr>
  </w:style>
  <w:style w:type="character" w:customStyle="1" w:styleId="1Char">
    <w:name w:val="Επικεφαλίδα 1 Char"/>
    <w:basedOn w:val="a0"/>
    <w:link w:val="1"/>
    <w:uiPriority w:val="1"/>
    <w:rsid w:val="00725B42"/>
    <w:rPr>
      <w:rFonts w:ascii="Calibri" w:eastAsia="Calibri" w:hAnsi="Calibri" w:cs="Calibri"/>
      <w:b/>
      <w:bCs/>
      <w:sz w:val="24"/>
      <w:szCs w:val="24"/>
      <w:lang w:val="el-GR" w:eastAsia="el-GR" w:bidi="el-GR"/>
    </w:rPr>
  </w:style>
  <w:style w:type="character" w:customStyle="1" w:styleId="Heading2Char">
    <w:name w:val="Heading 2 Char"/>
    <w:aliases w:val="h2 Char"/>
    <w:basedOn w:val="a0"/>
    <w:uiPriority w:val="9"/>
    <w:semiHidden/>
    <w:rsid w:val="00823EBB"/>
    <w:rPr>
      <w:rFonts w:asciiTheme="majorHAnsi" w:eastAsiaTheme="majorEastAsia" w:hAnsiTheme="majorHAnsi" w:cstheme="majorBidi"/>
      <w:b/>
      <w:bCs/>
      <w:i/>
      <w:iCs/>
      <w:sz w:val="28"/>
      <w:szCs w:val="28"/>
      <w:lang w:val="en-GB" w:eastAsia="en-US"/>
    </w:rPr>
  </w:style>
  <w:style w:type="character" w:customStyle="1" w:styleId="2Char">
    <w:name w:val="Επικεφαλίδα 2 Char"/>
    <w:basedOn w:val="a0"/>
    <w:link w:val="2"/>
    <w:semiHidden/>
    <w:rsid w:val="006B458D"/>
    <w:rPr>
      <w:rFonts w:asciiTheme="majorHAnsi" w:eastAsiaTheme="majorEastAsia" w:hAnsiTheme="majorHAnsi" w:cstheme="majorBidi"/>
      <w:b/>
      <w:bCs/>
      <w:color w:val="4F81BD" w:themeColor="accent1"/>
      <w:sz w:val="26"/>
      <w:szCs w:val="26"/>
      <w:lang w:val="el-GR" w:eastAsia="el-GR" w:bidi="el-GR"/>
    </w:rPr>
  </w:style>
  <w:style w:type="table" w:styleId="a8">
    <w:name w:val="Table Grid"/>
    <w:basedOn w:val="a1"/>
    <w:uiPriority w:val="39"/>
    <w:rsid w:val="002028D0"/>
    <w:pPr>
      <w:widowControl/>
      <w:autoSpaceDE/>
      <w:autoSpaceDN/>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047AB1"/>
    <w:rPr>
      <w:rFonts w:ascii="Calibri" w:eastAsia="Calibri" w:hAnsi="Calibri" w:cs="Calibri"/>
      <w:lang w:val="el-GR" w:eastAsia="el-GR" w:bidi="el-GR"/>
    </w:rPr>
  </w:style>
  <w:style w:type="paragraph" w:styleId="1">
    <w:name w:val="heading 1"/>
    <w:basedOn w:val="a"/>
    <w:link w:val="1Char"/>
    <w:uiPriority w:val="1"/>
    <w:qFormat/>
    <w:pPr>
      <w:jc w:val="center"/>
      <w:outlineLvl w:val="0"/>
    </w:pPr>
    <w:rPr>
      <w:b/>
      <w:bCs/>
      <w:sz w:val="24"/>
      <w:szCs w:val="24"/>
    </w:rPr>
  </w:style>
  <w:style w:type="paragraph" w:styleId="2">
    <w:name w:val="heading 2"/>
    <w:basedOn w:val="a"/>
    <w:next w:val="a"/>
    <w:link w:val="2Char"/>
    <w:uiPriority w:val="9"/>
    <w:semiHidden/>
    <w:unhideWhenUsed/>
    <w:qFormat/>
    <w:rsid w:val="006B458D"/>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link w:val="Char"/>
    <w:uiPriority w:val="1"/>
    <w:qFormat/>
    <w:rPr>
      <w:sz w:val="24"/>
      <w:szCs w:val="24"/>
    </w:rPr>
  </w:style>
  <w:style w:type="paragraph" w:styleId="a4">
    <w:name w:val="List Paragraph"/>
    <w:basedOn w:val="a"/>
    <w:uiPriority w:val="1"/>
    <w:qFormat/>
    <w:pPr>
      <w:ind w:left="1247" w:hanging="427"/>
      <w:jc w:val="both"/>
    </w:pPr>
  </w:style>
  <w:style w:type="paragraph" w:customStyle="1" w:styleId="TableParagraph">
    <w:name w:val="Table Paragraph"/>
    <w:basedOn w:val="a"/>
    <w:uiPriority w:val="1"/>
    <w:qFormat/>
  </w:style>
  <w:style w:type="paragraph" w:styleId="a5">
    <w:name w:val="Balloon Text"/>
    <w:basedOn w:val="a"/>
    <w:link w:val="Char0"/>
    <w:uiPriority w:val="99"/>
    <w:semiHidden/>
    <w:unhideWhenUsed/>
    <w:rsid w:val="00EF04FE"/>
    <w:rPr>
      <w:rFonts w:ascii="Tahoma" w:hAnsi="Tahoma" w:cs="Tahoma"/>
      <w:sz w:val="16"/>
      <w:szCs w:val="16"/>
    </w:rPr>
  </w:style>
  <w:style w:type="character" w:customStyle="1" w:styleId="Char0">
    <w:name w:val="Κείμενο πλαισίου Char"/>
    <w:basedOn w:val="a0"/>
    <w:link w:val="a5"/>
    <w:uiPriority w:val="99"/>
    <w:semiHidden/>
    <w:rsid w:val="00EF04FE"/>
    <w:rPr>
      <w:rFonts w:ascii="Tahoma" w:eastAsia="Calibri" w:hAnsi="Tahoma" w:cs="Tahoma"/>
      <w:sz w:val="16"/>
      <w:szCs w:val="16"/>
      <w:lang w:val="el-GR" w:eastAsia="el-GR" w:bidi="el-GR"/>
    </w:rPr>
  </w:style>
  <w:style w:type="paragraph" w:styleId="a6">
    <w:name w:val="header"/>
    <w:basedOn w:val="a"/>
    <w:link w:val="Char1"/>
    <w:uiPriority w:val="99"/>
    <w:unhideWhenUsed/>
    <w:rsid w:val="00EF04FE"/>
    <w:pPr>
      <w:tabs>
        <w:tab w:val="center" w:pos="4153"/>
        <w:tab w:val="right" w:pos="8306"/>
      </w:tabs>
    </w:pPr>
  </w:style>
  <w:style w:type="character" w:customStyle="1" w:styleId="Char1">
    <w:name w:val="Κεφαλίδα Char"/>
    <w:basedOn w:val="a0"/>
    <w:link w:val="a6"/>
    <w:uiPriority w:val="99"/>
    <w:rsid w:val="00EF04FE"/>
    <w:rPr>
      <w:rFonts w:ascii="Calibri" w:eastAsia="Calibri" w:hAnsi="Calibri" w:cs="Calibri"/>
      <w:lang w:val="el-GR" w:eastAsia="el-GR" w:bidi="el-GR"/>
    </w:rPr>
  </w:style>
  <w:style w:type="paragraph" w:styleId="a7">
    <w:name w:val="footer"/>
    <w:basedOn w:val="a"/>
    <w:link w:val="Char2"/>
    <w:uiPriority w:val="99"/>
    <w:unhideWhenUsed/>
    <w:rsid w:val="00EF04FE"/>
    <w:pPr>
      <w:tabs>
        <w:tab w:val="center" w:pos="4153"/>
        <w:tab w:val="right" w:pos="8306"/>
      </w:tabs>
    </w:pPr>
  </w:style>
  <w:style w:type="character" w:customStyle="1" w:styleId="Char2">
    <w:name w:val="Υποσέλιδο Char"/>
    <w:basedOn w:val="a0"/>
    <w:link w:val="a7"/>
    <w:uiPriority w:val="99"/>
    <w:rsid w:val="00EF04FE"/>
    <w:rPr>
      <w:rFonts w:ascii="Calibri" w:eastAsia="Calibri" w:hAnsi="Calibri" w:cs="Calibri"/>
      <w:lang w:val="el-GR" w:eastAsia="el-GR" w:bidi="el-GR"/>
    </w:rPr>
  </w:style>
  <w:style w:type="character" w:customStyle="1" w:styleId="Char">
    <w:name w:val="Σώμα κειμένου Char"/>
    <w:basedOn w:val="a0"/>
    <w:link w:val="a3"/>
    <w:uiPriority w:val="1"/>
    <w:rsid w:val="009D21E3"/>
    <w:rPr>
      <w:rFonts w:ascii="Calibri" w:eastAsia="Calibri" w:hAnsi="Calibri" w:cs="Calibri"/>
      <w:sz w:val="24"/>
      <w:szCs w:val="24"/>
      <w:lang w:val="el-GR" w:eastAsia="el-GR" w:bidi="el-GR"/>
    </w:rPr>
  </w:style>
  <w:style w:type="character" w:customStyle="1" w:styleId="1Char">
    <w:name w:val="Επικεφαλίδα 1 Char"/>
    <w:basedOn w:val="a0"/>
    <w:link w:val="1"/>
    <w:uiPriority w:val="1"/>
    <w:rsid w:val="00725B42"/>
    <w:rPr>
      <w:rFonts w:ascii="Calibri" w:eastAsia="Calibri" w:hAnsi="Calibri" w:cs="Calibri"/>
      <w:b/>
      <w:bCs/>
      <w:sz w:val="24"/>
      <w:szCs w:val="24"/>
      <w:lang w:val="el-GR" w:eastAsia="el-GR" w:bidi="el-GR"/>
    </w:rPr>
  </w:style>
  <w:style w:type="character" w:customStyle="1" w:styleId="Heading2Char">
    <w:name w:val="Heading 2 Char"/>
    <w:aliases w:val="h2 Char"/>
    <w:basedOn w:val="a0"/>
    <w:uiPriority w:val="9"/>
    <w:semiHidden/>
    <w:rsid w:val="00823EBB"/>
    <w:rPr>
      <w:rFonts w:asciiTheme="majorHAnsi" w:eastAsiaTheme="majorEastAsia" w:hAnsiTheme="majorHAnsi" w:cstheme="majorBidi"/>
      <w:b/>
      <w:bCs/>
      <w:i/>
      <w:iCs/>
      <w:sz w:val="28"/>
      <w:szCs w:val="28"/>
      <w:lang w:val="en-GB" w:eastAsia="en-US"/>
    </w:rPr>
  </w:style>
  <w:style w:type="character" w:customStyle="1" w:styleId="2Char">
    <w:name w:val="Επικεφαλίδα 2 Char"/>
    <w:basedOn w:val="a0"/>
    <w:link w:val="2"/>
    <w:semiHidden/>
    <w:rsid w:val="006B458D"/>
    <w:rPr>
      <w:rFonts w:asciiTheme="majorHAnsi" w:eastAsiaTheme="majorEastAsia" w:hAnsiTheme="majorHAnsi" w:cstheme="majorBidi"/>
      <w:b/>
      <w:bCs/>
      <w:color w:val="4F81BD" w:themeColor="accent1"/>
      <w:sz w:val="26"/>
      <w:szCs w:val="26"/>
      <w:lang w:val="el-GR" w:eastAsia="el-GR" w:bidi="el-GR"/>
    </w:rPr>
  </w:style>
  <w:style w:type="table" w:styleId="a8">
    <w:name w:val="Table Grid"/>
    <w:basedOn w:val="a1"/>
    <w:uiPriority w:val="39"/>
    <w:rsid w:val="002028D0"/>
    <w:pPr>
      <w:widowControl/>
      <w:autoSpaceDE/>
      <w:autoSpaceDN/>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1011047">
      <w:bodyDiv w:val="1"/>
      <w:marLeft w:val="0"/>
      <w:marRight w:val="0"/>
      <w:marTop w:val="0"/>
      <w:marBottom w:val="0"/>
      <w:divBdr>
        <w:top w:val="none" w:sz="0" w:space="0" w:color="auto"/>
        <w:left w:val="none" w:sz="0" w:space="0" w:color="auto"/>
        <w:bottom w:val="none" w:sz="0" w:space="0" w:color="auto"/>
        <w:right w:val="none" w:sz="0" w:space="0" w:color="auto"/>
      </w:divBdr>
    </w:div>
    <w:div w:id="150531811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3674C1-21A9-4105-9D9B-B252741D76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1301</TotalTime>
  <Pages>16</Pages>
  <Words>2785</Words>
  <Characters>15041</Characters>
  <Application>Microsoft Office Word</Application>
  <DocSecurity>0</DocSecurity>
  <Lines>125</Lines>
  <Paragraphs>35</Paragraphs>
  <ScaleCrop>false</ScaleCrop>
  <HeadingPairs>
    <vt:vector size="2" baseType="variant">
      <vt:variant>
        <vt:lpstr>Τίτλος</vt:lpstr>
      </vt:variant>
      <vt:variant>
        <vt:i4>1</vt:i4>
      </vt:variant>
    </vt:vector>
  </HeadingPairs>
  <TitlesOfParts>
    <vt:vector size="1" baseType="lpstr">
      <vt:lpstr/>
    </vt:vector>
  </TitlesOfParts>
  <Company>OLP</Company>
  <LinksUpToDate>false</LinksUpToDate>
  <CharactersWithSpaces>17791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terzim</dc:creator>
  <cp:lastModifiedBy>user</cp:lastModifiedBy>
  <cp:revision>87</cp:revision>
  <dcterms:created xsi:type="dcterms:W3CDTF">2020-03-16T12:42:00Z</dcterms:created>
  <dcterms:modified xsi:type="dcterms:W3CDTF">2020-06-19T15:00:00Z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2017-11-17T00:00:00Z</vt:filetime>
  </property>
  <property fmtid="{D5CDD505-2E9C-101B-9397-08002B2CF9AE}" pid="3" name="Creator">
    <vt:lpwstr>Microsoft® Word 2010</vt:lpwstr>
  </property>
  <property fmtid="{D5CDD505-2E9C-101B-9397-08002B2CF9AE}" pid="4" name="LastSaved">
    <vt:filetime>2017-11-25T00:00:00Z</vt:filetime>
  </property>
</Properties>
</file>